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东乡申浩实验学校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2021年秋季学期诚聘优秀教师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学校简介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  <w:t>2020年，为提升东乡区乡镇中学教育教学水平，抚州市东乡区人民政府创新机制，引入江西申浩教育集团，成立了一所全新的完全中学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  <w:t>——抚州市东乡区申浩实验学校。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申浩教育集团旗下的系列实验学校以良好的校风、学风和过硬的教学质量赢得了家长和社会各界的赞誉，均已成为当地家长首选的优质学校。东乡区申浩实验学校是申浩教育集团建设的又一所全寄宿优质学校，建设总投资为1亿元左右。学校定位为“优质初中、特色高中”，高中部将于2021年秋季正式开学。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  <w:t>东乡区申浩实验学校位于东乡区小璜镇洋湖村（原小璜中学），坐落在326国道边，交通便利；学校占地面积130多亩，为中式传统书院风格，校园内茂林修竹，是读书修身的胜地。  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  <w:t>东乡申浩实验学校性质为公有民营，由东乡区教体局直接管理，由申浩教育集团派遣精锐管理团队驻校管理，师资建设注重“能力”加“责任心”。师资团队老中青结合，学科带头人、骨干教师占比为2/5。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  <w:t>学校以“幸福教育，人人成才”为育人理念，规划五年内，打造东乡区一流的民办学校（初高中），成就教师、学生、家长共同发展，塑造百姓满意、社会认可、政府放心的优质教育品牌。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  <w:t>因学校发展需要，现面向全国诚邀教育精英，共同成就教育梦想！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2021年秋季招聘方案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rPr>
          <w:rStyle w:val="8"/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Style w:val="8"/>
          <w:rFonts w:hint="eastAsia" w:ascii="黑体" w:hAnsi="黑体" w:eastAsia="黑体" w:cs="黑体"/>
          <w:sz w:val="24"/>
          <w:szCs w:val="24"/>
        </w:rPr>
        <w:t>招聘</w:t>
      </w:r>
      <w:r>
        <w:rPr>
          <w:rStyle w:val="8"/>
          <w:rFonts w:hint="eastAsia" w:ascii="黑体" w:hAnsi="黑体" w:eastAsia="黑体" w:cs="黑体"/>
          <w:sz w:val="24"/>
          <w:szCs w:val="24"/>
          <w:lang w:val="en-US" w:eastAsia="zh-CN"/>
        </w:rPr>
        <w:t>计划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200" w:right="0" w:rightChars="0"/>
        <w:rPr>
          <w:rFonts w:hint="eastAsia" w:ascii="仿宋" w:hAnsi="仿宋" w:eastAsia="仿宋" w:cs="仿宋"/>
          <w:b w:val="0"/>
          <w:bCs/>
          <w:spacing w:val="7"/>
          <w:sz w:val="24"/>
          <w:szCs w:val="24"/>
        </w:rPr>
      </w:pP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2021年秋季学期面向全社会招聘初中部教师29名、高中部教师42名。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10" w:firstLineChars="200"/>
        <w:rPr>
          <w:rFonts w:hint="eastAsia" w:ascii="仿宋" w:hAnsi="仿宋" w:eastAsia="仿宋" w:cs="仿宋"/>
          <w:color w:val="auto"/>
          <w:spacing w:val="7"/>
          <w:sz w:val="24"/>
          <w:szCs w:val="24"/>
        </w:rPr>
      </w:pPr>
      <w:r>
        <w:rPr>
          <w:rStyle w:val="8"/>
          <w:rFonts w:hint="eastAsia" w:ascii="仿宋" w:hAnsi="仿宋" w:eastAsia="仿宋" w:cs="仿宋"/>
          <w:color w:val="auto"/>
          <w:spacing w:val="7"/>
          <w:sz w:val="24"/>
          <w:szCs w:val="24"/>
        </w:rPr>
        <w:t>1.初中部：</w:t>
      </w:r>
    </w:p>
    <w:tbl>
      <w:tblPr>
        <w:tblStyle w:val="5"/>
        <w:tblW w:w="9385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  <w:tc>
          <w:tcPr>
            <w:tcW w:w="5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           岗位数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仿宋" w:hAnsi="仿宋" w:eastAsia="仿宋" w:cs="仿宋"/>
          <w:color w:val="FF4C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FF4C00"/>
          <w:kern w:val="0"/>
          <w:sz w:val="18"/>
          <w:szCs w:val="18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18"/>
          <w:szCs w:val="18"/>
          <w:lang w:val="en-US" w:eastAsia="zh-CN" w:bidi="ar"/>
        </w:rPr>
        <w:t xml:space="preserve"> 备注：招收各科顶岗实习教师和预备老师：6名（优秀应届毕业生）。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仿宋" w:hAnsi="仿宋" w:eastAsia="仿宋" w:cs="仿宋"/>
          <w:color w:val="FF4C00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10" w:firstLineChars="200"/>
        <w:textAlignment w:val="auto"/>
        <w:rPr>
          <w:rStyle w:val="8"/>
          <w:rFonts w:hint="eastAsia" w:ascii="仿宋" w:hAnsi="仿宋" w:eastAsia="仿宋" w:cs="仿宋"/>
          <w:color w:val="auto"/>
          <w:spacing w:val="7"/>
          <w:sz w:val="24"/>
          <w:szCs w:val="24"/>
        </w:rPr>
      </w:pPr>
      <w:r>
        <w:rPr>
          <w:rStyle w:val="8"/>
          <w:rFonts w:hint="eastAsia" w:ascii="仿宋" w:hAnsi="仿宋" w:eastAsia="仿宋" w:cs="仿宋"/>
          <w:color w:val="auto"/>
          <w:spacing w:val="7"/>
          <w:sz w:val="24"/>
          <w:szCs w:val="24"/>
        </w:rPr>
        <w:t>高中部：</w:t>
      </w:r>
    </w:p>
    <w:tbl>
      <w:tblPr>
        <w:tblStyle w:val="5"/>
        <w:tblW w:w="9385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  <w:tc>
          <w:tcPr>
            <w:tcW w:w="5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           岗位数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jc w:val="left"/>
        <w:rPr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val="en-US" w:eastAsia="zh-CN" w:bidi="ar"/>
        </w:rPr>
        <w:t>备注：招收</w:t>
      </w:r>
      <w:r>
        <w:rPr>
          <w:rFonts w:ascii="宋体" w:hAnsi="宋体" w:eastAsia="宋体" w:cs="宋体"/>
          <w:color w:val="auto"/>
          <w:kern w:val="0"/>
          <w:sz w:val="18"/>
          <w:szCs w:val="18"/>
          <w:lang w:val="en-US" w:eastAsia="zh-CN" w:bidi="ar"/>
        </w:rPr>
        <w:t>各科顶岗实习教师和预备老师：6名（优秀应届毕业生）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200" w:right="0" w:rightChars="0"/>
        <w:jc w:val="both"/>
        <w:textAlignment w:val="auto"/>
        <w:rPr>
          <w:rStyle w:val="8"/>
          <w:rFonts w:hint="eastAsia" w:ascii="黑体" w:hAnsi="黑体" w:eastAsia="黑体" w:cs="黑体"/>
          <w:b/>
          <w:bCs w:val="0"/>
          <w:sz w:val="24"/>
          <w:szCs w:val="24"/>
        </w:rPr>
      </w:pPr>
      <w:r>
        <w:rPr>
          <w:rStyle w:val="8"/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二、</w:t>
      </w:r>
      <w:r>
        <w:rPr>
          <w:rStyle w:val="8"/>
          <w:rFonts w:hint="eastAsia" w:ascii="黑体" w:hAnsi="黑体" w:eastAsia="黑体" w:cs="黑体"/>
          <w:b/>
          <w:bCs w:val="0"/>
          <w:sz w:val="24"/>
          <w:szCs w:val="24"/>
        </w:rPr>
        <w:t>岗位任职要求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200" w:right="0" w:rightChars="0"/>
        <w:jc w:val="both"/>
        <w:textAlignment w:val="auto"/>
        <w:rPr>
          <w:rStyle w:val="8"/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 w:val="0"/>
          <w:sz w:val="24"/>
          <w:szCs w:val="24"/>
        </w:rPr>
        <w:t>（一）思想政治条件：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200" w:right="0" w:rightChars="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  <w:t>热爱教育事业，遵纪守法，品行端正，无不良行为记录。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200" w:right="0" w:rightChars="0"/>
        <w:jc w:val="both"/>
        <w:textAlignment w:val="auto"/>
        <w:rPr>
          <w:rStyle w:val="8"/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 w:val="0"/>
          <w:sz w:val="24"/>
          <w:szCs w:val="24"/>
        </w:rPr>
        <w:t>（二）学历、专业、教师资格条件：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200" w:right="0" w:rightChars="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  <w:t>1.</w:t>
      </w: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学历要求：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200" w:right="0" w:rightChars="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高中部教师要求</w:t>
      </w: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  <w:t>大学本科及以上学历、须取得学士及以上学位；</w:t>
      </w: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初中部教师要求</w:t>
      </w: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  <w:t>大学本科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  <w:t>及以上学历</w:t>
      </w: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对教学经验丰富、教学业绩突出的教师，可放宽学历条件；应届毕业生学历原则上为全日制师范类本科院校。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200" w:right="0" w:rightChars="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2.</w:t>
      </w: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  <w:t>专业要求：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200" w:right="0" w:rightChars="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应聘体育、音乐、美术、信息岗位要求</w:t>
      </w: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  <w:t>各学科相关专业；</w:t>
      </w: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其他岗位原则上要求</w:t>
      </w: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  <w:t>各学科相关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  <w:t>专业</w:t>
      </w: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200" w:right="0" w:rightChars="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3.</w:t>
      </w: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  <w:t>教师资格证要求：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200" w:right="0" w:rightChars="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高中部教师</w:t>
      </w: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  <w:t>具有高级中学及以上相应专业的教师资格证</w:t>
      </w: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，</w:t>
      </w: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初中部教师</w:t>
      </w: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  <w:t>具有初级中学及以上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  <w:t>相应专业的教师资格证</w:t>
      </w: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。</w:t>
      </w: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以上均含</w:t>
      </w: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</w:rPr>
        <w:t>参加2021年春季教师资格认定、在2021年8月底前可取得教师资格证书的人员</w:t>
      </w:r>
      <w:r>
        <w:rPr>
          <w:rStyle w:val="8"/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Style w:val="8"/>
          <w:rFonts w:hint="default" w:ascii="仿宋" w:hAnsi="仿宋" w:eastAsia="仿宋" w:cs="仿宋"/>
          <w:b/>
          <w:bCs w:val="0"/>
          <w:kern w:val="0"/>
          <w:sz w:val="24"/>
          <w:szCs w:val="24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 w:bidi="ar"/>
        </w:rPr>
        <w:t>（三）经验、能力与职业素养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Style w:val="8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  <w:t>1.经验要求：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  <w:t>年龄、性别不限；工作经验3年以上；有大型民办学校教育教学经验、班主任工作经验的老师优先考虑；优秀应届生试岗实习后可直接录用；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Style w:val="8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  <w:t>教学能力：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  <w:t>教学基本功扎实，有较强课堂教学驾驭能力；能熟练制作或使用课件；一专多能，能从事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  <w:t>兴趣特长课程的教学；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Style w:val="8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  <w:t>职业素养：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  <w:t>能接受本校的教育理念和管理规范；有钻研精神和课题探究能力；有亲和力、有热情，责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val="en-US" w:eastAsia="zh-CN" w:bidi="ar"/>
        </w:rPr>
        <w:t>任性强；能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服从大局，有团队合作精神；有职业诚信和契约意识。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79" w:leftChars="228" w:right="0" w:firstLine="0" w:firstLineChars="0"/>
        <w:textAlignment w:val="auto"/>
        <w:rPr>
          <w:rFonts w:hint="eastAsia" w:ascii="仿宋" w:hAnsi="仿宋" w:eastAsia="仿宋" w:cs="仿宋"/>
        </w:rPr>
      </w:pPr>
      <w:r>
        <w:rPr>
          <w:rStyle w:val="8"/>
          <w:rFonts w:hint="eastAsia" w:ascii="黑体" w:hAnsi="黑体" w:eastAsia="黑体" w:cs="黑体"/>
          <w:sz w:val="24"/>
          <w:szCs w:val="24"/>
        </w:rPr>
        <w:t>福利待遇</w:t>
      </w:r>
      <w:r>
        <w:rPr>
          <w:rFonts w:hint="eastAsia" w:ascii="黑体" w:hAnsi="黑体" w:eastAsia="黑体" w:cs="黑体"/>
          <w:sz w:val="24"/>
          <w:szCs w:val="24"/>
        </w:rPr>
        <w:t> 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</w:rPr>
        <w:t>1.</w:t>
      </w:r>
      <w:r>
        <w:rPr>
          <w:rFonts w:hint="eastAsia" w:ascii="仿宋" w:hAnsi="仿宋" w:eastAsia="仿宋" w:cs="仿宋"/>
          <w:b/>
          <w:bCs/>
        </w:rPr>
        <w:t>合同与社保</w:t>
      </w:r>
      <w:r>
        <w:rPr>
          <w:rFonts w:hint="eastAsia" w:ascii="仿宋" w:hAnsi="仿宋" w:eastAsia="仿宋" w:cs="仿宋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228" w:right="0" w:rightChars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一经正式聘用，签订劳动合同，按规定享受社保。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82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薪资</w:t>
      </w:r>
      <w:r>
        <w:rPr>
          <w:rFonts w:hint="eastAsia" w:ascii="仿宋" w:hAnsi="仿宋" w:eastAsia="仿宋" w:cs="仿宋"/>
          <w:b/>
          <w:bCs/>
        </w:rPr>
        <w:t>待遇</w:t>
      </w:r>
      <w:r>
        <w:rPr>
          <w:rFonts w:hint="eastAsia" w:ascii="仿宋" w:hAnsi="仿宋" w:eastAsia="仿宋" w:cs="仿宋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200" w:right="0" w:rightChars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按申浩教育集团薪资待遇，</w:t>
      </w:r>
      <w:r>
        <w:rPr>
          <w:rFonts w:hint="eastAsia" w:ascii="仿宋" w:hAnsi="仿宋" w:eastAsia="仿宋" w:cs="仿宋"/>
        </w:rPr>
        <w:t>初中教师年薪6—14万元人民币；高中教师年薪7—18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万；食宿免费。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200" w:right="0" w:rightChars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eastAsia="仿宋" w:cs="仿宋"/>
          <w:lang w:val="en-US" w:eastAsia="zh-CN"/>
        </w:rPr>
        <w:t>初高中</w:t>
      </w:r>
      <w:r>
        <w:rPr>
          <w:rFonts w:hint="eastAsia" w:ascii="仿宋" w:hAnsi="仿宋" w:eastAsia="仿宋" w:cs="仿宋"/>
        </w:rPr>
        <w:t>学科带头人待遇面议；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200" w:right="0" w:rightChars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其他岗位与实习老师、预备老师薪资待遇面议。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8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</w:rPr>
        <w:t>发展空间</w:t>
      </w:r>
      <w:r>
        <w:rPr>
          <w:rFonts w:hint="eastAsia" w:ascii="仿宋" w:hAnsi="仿宋" w:eastAsia="仿宋" w:cs="仿宋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8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职称评定、评优评先与公办学校等同；另设校内职级晋级考核（与校内职级工资挂钩，共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级，每级平均400元），每学年一评。学校行政管理人员优先从本校优秀教职工中甄选培养。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200" w:right="0" w:rightChars="0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</w:rPr>
        <w:t>管理</w:t>
      </w:r>
      <w:r>
        <w:rPr>
          <w:rFonts w:hint="eastAsia" w:ascii="仿宋" w:hAnsi="仿宋" w:eastAsia="仿宋" w:cs="仿宋"/>
          <w:b/>
          <w:bCs/>
          <w:lang w:val="en-US" w:eastAsia="zh-CN"/>
        </w:rPr>
        <w:t>文化</w:t>
      </w:r>
      <w:r>
        <w:rPr>
          <w:rFonts w:hint="eastAsia" w:ascii="仿宋" w:hAnsi="仿宋" w:eastAsia="仿宋" w:cs="仿宋"/>
          <w:b/>
          <w:bCs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200" w:right="0" w:rightChars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学校秉承现代学校管理思想，实施校务委员会管理机制，创建民主管理氛围；工会、教代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会组织健全，人文关怀，打造教师团队事业共同体。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82" w:firstLineChars="200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其他</w:t>
      </w:r>
      <w:r>
        <w:rPr>
          <w:rFonts w:hint="eastAsia" w:ascii="仿宋" w:hAnsi="仿宋" w:eastAsia="仿宋" w:cs="仿宋"/>
          <w:b/>
          <w:bCs/>
          <w:lang w:val="en-US" w:eastAsia="zh-CN"/>
        </w:rPr>
        <w:t>优惠</w:t>
      </w:r>
      <w:r>
        <w:rPr>
          <w:rFonts w:hint="eastAsia" w:ascii="仿宋" w:hAnsi="仿宋" w:eastAsia="仿宋" w:cs="仿宋"/>
          <w:b/>
          <w:bCs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200" w:right="0" w:rightChars="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教职工优先解决子女在校就读问题，</w:t>
      </w:r>
      <w:r>
        <w:rPr>
          <w:rFonts w:hint="eastAsia" w:ascii="仿宋" w:hAnsi="仿宋" w:eastAsia="仿宋" w:cs="仿宋"/>
          <w:lang w:val="en-US" w:eastAsia="zh-CN"/>
        </w:rPr>
        <w:t>学费参照公办学校收费</w:t>
      </w:r>
      <w:r>
        <w:rPr>
          <w:rFonts w:hint="eastAsia" w:ascii="仿宋" w:hAnsi="仿宋" w:eastAsia="仿宋" w:cs="仿宋"/>
        </w:rPr>
        <w:t>。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200" w:right="0" w:rightChars="0"/>
        <w:textAlignment w:val="auto"/>
        <w:rPr>
          <w:rFonts w:hint="eastAsia" w:ascii="仿宋" w:hAnsi="仿宋" w:eastAsia="仿宋" w:cs="仿宋"/>
          <w:color w:val="auto"/>
          <w:sz w:val="18"/>
          <w:szCs w:val="18"/>
        </w:rPr>
      </w:pPr>
      <w:r>
        <w:rPr>
          <w:rStyle w:val="8"/>
          <w:rFonts w:hint="eastAsia" w:ascii="仿宋" w:hAnsi="仿宋" w:eastAsia="仿宋" w:cs="仿宋"/>
          <w:color w:val="auto"/>
          <w:sz w:val="18"/>
          <w:szCs w:val="18"/>
        </w:rPr>
        <w:t>说明：</w:t>
      </w:r>
      <w:r>
        <w:rPr>
          <w:rFonts w:hint="eastAsia" w:ascii="仿宋" w:hAnsi="仿宋" w:eastAsia="仿宋" w:cs="仿宋"/>
          <w:color w:val="auto"/>
          <w:sz w:val="18"/>
          <w:szCs w:val="18"/>
        </w:rPr>
        <w:t>省级学科带头人、国家级骨干教师、特级教师优先优酬；有国际课程教学经验者优先优酬。有特长的教师优先录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textAlignment w:val="auto"/>
        <w:rPr>
          <w:rFonts w:hint="eastAsia" w:ascii="仿宋" w:hAnsi="仿宋" w:eastAsia="仿宋" w:cs="仿宋"/>
          <w:color w:val="FF6827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18"/>
          <w:szCs w:val="18"/>
        </w:rPr>
        <w:t>用，比如书法优秀，或演讲主持，或懂国学，或有过文字编辑经验等，请在简历中注明（例如：张三：应聘初中语文老师+特长书法）</w:t>
      </w:r>
      <w:r>
        <w:rPr>
          <w:rFonts w:hint="eastAsia" w:ascii="仿宋" w:hAnsi="仿宋" w:eastAsia="仿宋" w:cs="仿宋"/>
          <w:color w:val="FF6827"/>
          <w:sz w:val="18"/>
          <w:szCs w:val="18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FF6827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79" w:leftChars="228" w:right="0" w:firstLine="0" w:firstLineChars="0"/>
        <w:textAlignment w:val="auto"/>
        <w:rPr>
          <w:rStyle w:val="8"/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sz w:val="24"/>
          <w:szCs w:val="24"/>
          <w:lang w:val="en-US" w:eastAsia="zh-CN"/>
        </w:rPr>
        <w:t>四、</w:t>
      </w:r>
      <w:r>
        <w:rPr>
          <w:rStyle w:val="8"/>
          <w:rFonts w:hint="eastAsia" w:ascii="黑体" w:hAnsi="黑体" w:eastAsia="黑体" w:cs="黑体"/>
          <w:sz w:val="24"/>
          <w:szCs w:val="24"/>
        </w:rPr>
        <w:t>应聘程序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8"/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一、投递简历：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Chars="228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1.发送简历：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Chars="228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个人（电子版）简历一份，附近期生活照一张（非艺术照）；身份证、学历证、职称证、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教师资格证、普通话等级证书等资料复印件（电子版）一份；所有资料打包，以“xx老师+xx学科”为文件名，发送到招聘邮箱。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2.招聘邮箱/联系电话：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招聘邮箱：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instrText xml:space="preserve"> HYPERLINK "mailto:214996142@qq.com" </w:instrTex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9"/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214996142@qq.com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联系人：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人事部：吴老师（18707061558）；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高中部：熊老师（18970068372）；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fill="FFFFFF"/>
          <w:lang w:val="en-US" w:eastAsia="zh-CN" w:bidi="ar"/>
        </w:rPr>
        <w:t>谢老师（18397869796）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联系地址：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抚州市东乡区小璜镇洋湖村东乡申浩实验学校（原小璜中学）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2" w:firstLineChars="200"/>
        <w:jc w:val="both"/>
        <w:textAlignment w:val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初选面试通知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firstLine="240" w:firstLineChars="100"/>
        <w:jc w:val="both"/>
        <w:textAlignment w:val="auto"/>
        <w:rPr>
          <w:rStyle w:val="8"/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</w:rPr>
        <w:t>合格者，我们将会电话通知您来校面试。届时应聘人员持相关资质证件原件到校面试。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8"/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二、到校应聘：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Chars="228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本校定于2021年4月1日起启动秋季招聘，到2021年7月初结束。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1.笔试：学科基础知识考核或专项技能展示；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Chars="228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2.试讲：课堂试讲；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Chars="228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3.面试：才艺展示及综合问答；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Chars="228"/>
        <w:jc w:val="both"/>
        <w:textAlignment w:val="auto"/>
        <w:rPr>
          <w:rStyle w:val="8"/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  <w:shd w:val="clear" w:fill="FFFFFF"/>
        </w:rPr>
        <w:t>面试合格者即签订录用协议。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8"/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三、职前培训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Chars="228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</w:rPr>
        <w:t>学校组织录用老师2周左右的岗前培训（一般为暑假期间）。</w:t>
      </w:r>
      <w:r>
        <w:rPr>
          <w:rStyle w:val="8"/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四、正式上岗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Chars="228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培训合格，签订劳动合同，正式上岗。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Chars="228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508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FF4C00"/>
          <w:spacing w:val="7"/>
          <w:sz w:val="24"/>
          <w:szCs w:val="24"/>
        </w:rPr>
        <w:t>欢迎有教育理想、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FF4C00"/>
          <w:spacing w:val="7"/>
          <w:sz w:val="24"/>
          <w:szCs w:val="24"/>
        </w:rPr>
        <w:t>有志于民办教育事业的同道者，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FF4C00"/>
          <w:spacing w:val="7"/>
          <w:sz w:val="24"/>
          <w:szCs w:val="24"/>
        </w:rPr>
        <w:t>成为我们的合作伙伴！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FF4C00"/>
          <w:spacing w:val="7"/>
          <w:sz w:val="24"/>
          <w:szCs w:val="24"/>
        </w:rPr>
        <w:t>只要你有激情、有责任、有能力，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FF4C00"/>
          <w:spacing w:val="7"/>
          <w:sz w:val="24"/>
          <w:szCs w:val="24"/>
        </w:rPr>
        <w:t>申浩就会给你一个事业平台，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FF4C00"/>
          <w:spacing w:val="7"/>
          <w:sz w:val="24"/>
          <w:szCs w:val="24"/>
        </w:rPr>
        <w:t>也会为你创建温馨愉悦的精神家园！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24"/>
          <w:szCs w:val="24"/>
        </w:rPr>
        <w:t>（本招聘长期有效）</w:t>
      </w:r>
    </w:p>
    <w:p>
      <w:pPr>
        <w:rPr>
          <w:rFonts w:hint="eastAsia" w:ascii="仿宋" w:hAnsi="仿宋" w:eastAsia="仿宋" w:cs="仿宋"/>
          <w:color w:val="FF6827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E4FF45"/>
    <w:multiLevelType w:val="singleLevel"/>
    <w:tmpl w:val="92E4FF4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AB2AAEC"/>
    <w:multiLevelType w:val="singleLevel"/>
    <w:tmpl w:val="CAB2AAE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F01F407"/>
    <w:multiLevelType w:val="singleLevel"/>
    <w:tmpl w:val="CF01F407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3">
    <w:nsid w:val="F3784860"/>
    <w:multiLevelType w:val="singleLevel"/>
    <w:tmpl w:val="F37848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7485BE3"/>
    <w:multiLevelType w:val="singleLevel"/>
    <w:tmpl w:val="F7485BE3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17BA9A58"/>
    <w:multiLevelType w:val="singleLevel"/>
    <w:tmpl w:val="17BA9A5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9FFD0F9"/>
    <w:multiLevelType w:val="singleLevel"/>
    <w:tmpl w:val="49FFD0F9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F0FBA"/>
    <w:rsid w:val="1B015F47"/>
    <w:rsid w:val="1DAD0DEF"/>
    <w:rsid w:val="20486484"/>
    <w:rsid w:val="24790F99"/>
    <w:rsid w:val="3EF039A3"/>
    <w:rsid w:val="5CEA184B"/>
    <w:rsid w:val="6E6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2021-04-06T03:48:00Z</dcterms:created>
  <dc:creator>xbrxs</dc:creator>
  <cp:lastModifiedBy>徘徘不徘徊</cp:lastModifiedBy>
  <dcterms:modified xsi:type="dcterms:W3CDTF">2021-04-29T08:42:54Z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0E6B9C8F651246FBB6BF98C7D9AC9092</vt:lpwstr>
  </property>
</Properties>
</file>