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F4" w:rsidRDefault="007511F4" w:rsidP="00B07225">
      <w:pPr>
        <w:spacing w:line="800" w:lineRule="exact"/>
        <w:ind w:rightChars="783" w:right="1644"/>
        <w:jc w:val="left"/>
        <w:rPr>
          <w:rFonts w:ascii="方正小标宋简体" w:eastAsia="方正小标宋简体"/>
          <w:b/>
          <w:color w:val="FF0000"/>
          <w:spacing w:val="-20"/>
          <w:w w:val="66"/>
          <w:sz w:val="72"/>
          <w:szCs w:val="72"/>
        </w:rPr>
      </w:pPr>
    </w:p>
    <w:p w:rsidR="007511F4" w:rsidRDefault="00E70BA0" w:rsidP="00B07225">
      <w:pPr>
        <w:spacing w:line="1200" w:lineRule="exact"/>
        <w:ind w:rightChars="783" w:right="1644"/>
        <w:jc w:val="distribute"/>
        <w:rPr>
          <w:rFonts w:ascii="方正小标宋简体" w:eastAsia="方正小标宋简体"/>
          <w:color w:val="FF0000"/>
          <w:spacing w:val="-20"/>
          <w:w w:val="66"/>
          <w:sz w:val="90"/>
          <w:szCs w:val="90"/>
        </w:rPr>
      </w:pPr>
      <w:r>
        <w:rPr>
          <w:rFonts w:ascii="Times New Roman"/>
          <w:sz w:val="90"/>
          <w:szCs w:val="90"/>
        </w:rPr>
        <w:pict>
          <v:shapetype id="_x0000_t202" coordsize="21600,21600" o:spt="202" path="m,l,21600r21600,l21600,xe">
            <v:stroke joinstyle="miter"/>
            <v:path gradientshapeok="t" o:connecttype="rect"/>
          </v:shapetype>
          <v:shape id="文本框 7" o:spid="_x0000_s1026" type="#_x0000_t202" style="position:absolute;left:0;text-align:left;margin-left:390.6pt;margin-top:23.95pt;width:106.45pt;height:85.25pt;z-index:251657216" filled="f" stroked="f">
            <v:textbox>
              <w:txbxContent>
                <w:p w:rsidR="007511F4" w:rsidRDefault="003E13E1">
                  <w:pPr>
                    <w:rPr>
                      <w:rFonts w:ascii="方正小标宋简体" w:eastAsia="方正小标宋简体"/>
                      <w:color w:val="FF0000"/>
                      <w:w w:val="90"/>
                      <w:sz w:val="84"/>
                      <w:szCs w:val="84"/>
                    </w:rPr>
                  </w:pPr>
                  <w:r>
                    <w:rPr>
                      <w:rFonts w:ascii="方正小标宋简体" w:eastAsia="方正小标宋简体" w:hint="eastAsia"/>
                      <w:color w:val="FF0000"/>
                      <w:w w:val="90"/>
                      <w:sz w:val="84"/>
                      <w:szCs w:val="84"/>
                    </w:rPr>
                    <w:t>文件</w:t>
                  </w:r>
                </w:p>
              </w:txbxContent>
            </v:textbox>
          </v:shape>
        </w:pict>
      </w:r>
      <w:r w:rsidR="003E13E1">
        <w:rPr>
          <w:rFonts w:ascii="方正小标宋简体" w:eastAsia="方正小标宋简体" w:hint="eastAsia"/>
          <w:color w:val="FF0000"/>
          <w:spacing w:val="-20"/>
          <w:w w:val="66"/>
          <w:sz w:val="90"/>
          <w:szCs w:val="90"/>
        </w:rPr>
        <w:t>光泽县教育局</w:t>
      </w:r>
    </w:p>
    <w:p w:rsidR="007511F4" w:rsidRDefault="003E13E1" w:rsidP="00B07225">
      <w:pPr>
        <w:spacing w:line="1200" w:lineRule="exact"/>
        <w:ind w:rightChars="783" w:right="1644"/>
        <w:jc w:val="distribute"/>
        <w:rPr>
          <w:rFonts w:ascii="方正小标宋简体" w:eastAsia="方正小标宋简体"/>
          <w:color w:val="FF0000"/>
          <w:spacing w:val="-20"/>
          <w:w w:val="66"/>
          <w:sz w:val="90"/>
          <w:szCs w:val="90"/>
        </w:rPr>
      </w:pPr>
      <w:r>
        <w:rPr>
          <w:rFonts w:ascii="方正小标宋简体" w:eastAsia="方正小标宋简体" w:hint="eastAsia"/>
          <w:color w:val="FF0000"/>
          <w:spacing w:val="-20"/>
          <w:w w:val="66"/>
          <w:sz w:val="90"/>
          <w:szCs w:val="90"/>
        </w:rPr>
        <w:t>光泽县人力资源和社会保障局</w:t>
      </w:r>
    </w:p>
    <w:p w:rsidR="007511F4" w:rsidRDefault="003E13E1" w:rsidP="00B07225">
      <w:pPr>
        <w:spacing w:beforeLines="150" w:before="477" w:afterLines="50" w:after="159"/>
        <w:jc w:val="center"/>
        <w:rPr>
          <w:rFonts w:ascii="仿宋_GB2312" w:eastAsia="仿宋_GB2312" w:hAnsi="宋体"/>
          <w:sz w:val="32"/>
          <w:szCs w:val="32"/>
        </w:rPr>
      </w:pPr>
      <w:proofErr w:type="gramStart"/>
      <w:r>
        <w:rPr>
          <w:rFonts w:ascii="仿宋_GB2312" w:eastAsia="仿宋_GB2312" w:hAnsi="宋体" w:hint="eastAsia"/>
          <w:sz w:val="32"/>
          <w:szCs w:val="32"/>
        </w:rPr>
        <w:t>光教综</w:t>
      </w:r>
      <w:proofErr w:type="gramEnd"/>
      <w:r>
        <w:rPr>
          <w:rFonts w:ascii="仿宋_GB2312" w:eastAsia="仿宋_GB2312" w:hAnsi="宋体" w:hint="eastAsia"/>
          <w:sz w:val="32"/>
          <w:szCs w:val="32"/>
        </w:rPr>
        <w:t>〔</w:t>
      </w:r>
      <w:r>
        <w:rPr>
          <w:rFonts w:ascii="仿宋_GB2312" w:eastAsia="仿宋_GB2312" w:hAnsi="宋体"/>
          <w:sz w:val="32"/>
          <w:szCs w:val="32"/>
        </w:rPr>
        <w:t>20</w:t>
      </w:r>
      <w:r>
        <w:rPr>
          <w:rFonts w:ascii="仿宋_GB2312" w:eastAsia="仿宋_GB2312" w:hAnsi="宋体" w:hint="eastAsia"/>
          <w:sz w:val="32"/>
          <w:szCs w:val="32"/>
        </w:rPr>
        <w:t>21〕</w:t>
      </w:r>
      <w:r w:rsidR="00B476B0">
        <w:rPr>
          <w:rFonts w:ascii="仿宋_GB2312" w:eastAsia="仿宋_GB2312" w:hAnsi="宋体" w:hint="eastAsia"/>
          <w:sz w:val="32"/>
          <w:szCs w:val="32"/>
        </w:rPr>
        <w:t>3</w:t>
      </w:r>
      <w:r>
        <w:rPr>
          <w:rFonts w:ascii="仿宋_GB2312" w:eastAsia="仿宋_GB2312" w:hAnsi="宋体" w:hint="eastAsia"/>
          <w:sz w:val="32"/>
          <w:szCs w:val="32"/>
        </w:rPr>
        <w:t>号</w:t>
      </w:r>
    </w:p>
    <w:p w:rsidR="007511F4" w:rsidRDefault="00E70BA0" w:rsidP="00B07225">
      <w:pPr>
        <w:spacing w:line="580" w:lineRule="exact"/>
        <w:jc w:val="left"/>
        <w:rPr>
          <w:rFonts w:ascii="方正小标宋简体" w:eastAsia="方正小标宋简体" w:hAnsi="宋体"/>
          <w:sz w:val="36"/>
          <w:szCs w:val="36"/>
        </w:rPr>
      </w:pPr>
      <w:r>
        <w:rPr>
          <w:rFonts w:ascii="Times New Roman" w:hAnsi="Times New Roman"/>
        </w:rPr>
        <w:pict>
          <v:line id="直线 25" o:spid="_x0000_s1027" style="position:absolute;z-index:251658240;mso-wrap-distance-left:7.15pt;mso-wrap-distance-right:7.15pt" from="8.75pt,17.45pt" to="451.25pt,17.45pt" filled="t" strokecolor="red" strokeweight="3pt"/>
        </w:pict>
      </w:r>
    </w:p>
    <w:p w:rsidR="007511F4" w:rsidRDefault="003E13E1" w:rsidP="00B07225">
      <w:pPr>
        <w:spacing w:line="640" w:lineRule="exact"/>
        <w:jc w:val="center"/>
        <w:rPr>
          <w:rFonts w:ascii="Times New Roman" w:eastAsia="仿宋_GB2312" w:hAnsi="Times New Roman"/>
          <w:sz w:val="32"/>
          <w:szCs w:val="32"/>
        </w:rPr>
      </w:pPr>
      <w:r>
        <w:rPr>
          <w:rFonts w:ascii="方正小标宋简体" w:eastAsia="方正小标宋简体" w:hAnsi="黑体" w:cs="黑体" w:hint="eastAsia"/>
          <w:sz w:val="44"/>
          <w:szCs w:val="44"/>
        </w:rPr>
        <w:t xml:space="preserve">光泽县教育局 光泽县人力资源和社会保障局 </w:t>
      </w:r>
      <w:r>
        <w:rPr>
          <w:rFonts w:ascii="方正小标宋简体" w:eastAsia="方正小标宋简体" w:hAnsi="黑体" w:cs="黑体" w:hint="eastAsia"/>
          <w:spacing w:val="20"/>
          <w:sz w:val="44"/>
          <w:szCs w:val="44"/>
        </w:rPr>
        <w:t>关于</w:t>
      </w:r>
      <w:r w:rsidR="00823367" w:rsidRPr="00823367">
        <w:rPr>
          <w:rFonts w:ascii="方正小标宋简体" w:eastAsia="方正小标宋简体" w:hAnsi="黑体" w:cs="黑体" w:hint="eastAsia"/>
          <w:spacing w:val="20"/>
          <w:sz w:val="44"/>
          <w:szCs w:val="44"/>
        </w:rPr>
        <w:t>2021年</w:t>
      </w:r>
      <w:r w:rsidR="00823367">
        <w:rPr>
          <w:rFonts w:ascii="方正小标宋简体" w:eastAsia="方正小标宋简体" w:hAnsi="黑体" w:cs="黑体" w:hint="eastAsia"/>
          <w:spacing w:val="20"/>
          <w:sz w:val="44"/>
          <w:szCs w:val="44"/>
        </w:rPr>
        <w:t>光泽</w:t>
      </w:r>
      <w:r w:rsidR="00823367" w:rsidRPr="00823367">
        <w:rPr>
          <w:rFonts w:ascii="方正小标宋简体" w:eastAsia="方正小标宋简体" w:hAnsi="黑体" w:cs="黑体" w:hint="eastAsia"/>
          <w:spacing w:val="20"/>
          <w:sz w:val="44"/>
          <w:szCs w:val="44"/>
        </w:rPr>
        <w:t>县紧缺急需学科</w:t>
      </w:r>
      <w:r w:rsidR="00823367">
        <w:rPr>
          <w:rFonts w:ascii="方正小标宋简体" w:eastAsia="方正小标宋简体" w:hAnsi="黑体" w:cs="黑体" w:hint="eastAsia"/>
          <w:spacing w:val="20"/>
          <w:sz w:val="44"/>
          <w:szCs w:val="44"/>
        </w:rPr>
        <w:t xml:space="preserve">        </w:t>
      </w:r>
      <w:r w:rsidR="00823367" w:rsidRPr="00823367">
        <w:rPr>
          <w:rFonts w:ascii="方正小标宋简体" w:eastAsia="方正小标宋简体" w:hAnsi="黑体" w:cs="黑体" w:hint="eastAsia"/>
          <w:spacing w:val="20"/>
          <w:sz w:val="44"/>
          <w:szCs w:val="44"/>
        </w:rPr>
        <w:t>教师专项招聘公告</w:t>
      </w:r>
    </w:p>
    <w:p w:rsidR="005C07BF" w:rsidRDefault="005C07BF" w:rsidP="00B07225">
      <w:pPr>
        <w:spacing w:line="560" w:lineRule="exact"/>
        <w:ind w:firstLineChars="200" w:firstLine="640"/>
        <w:jc w:val="left"/>
        <w:rPr>
          <w:rFonts w:ascii="仿宋_GB2312" w:eastAsia="仿宋_GB2312" w:hAnsi="Times New Roman"/>
          <w:sz w:val="32"/>
          <w:szCs w:val="32"/>
        </w:rPr>
      </w:pP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根据</w:t>
      </w:r>
      <w:r w:rsidR="002A305A">
        <w:rPr>
          <w:rFonts w:ascii="仿宋_GB2312" w:eastAsia="仿宋_GB2312" w:hAnsi="Times New Roman" w:hint="eastAsia"/>
          <w:sz w:val="32"/>
          <w:szCs w:val="32"/>
        </w:rPr>
        <w:t>《福建省人力资源和社会保障厅关于进一步做好事业单位公开招聘工作有关问题的通知》（闽人社文〔2021〕6号）、</w:t>
      </w:r>
      <w:r>
        <w:rPr>
          <w:rFonts w:ascii="仿宋_GB2312" w:eastAsia="仿宋_GB2312" w:hAnsi="Times New Roman" w:hint="eastAsia"/>
          <w:sz w:val="32"/>
          <w:szCs w:val="32"/>
        </w:rPr>
        <w:t>《南平市人力资源和社会保障局关于印发&lt;南平市2021－2022年度紧缺急需人才引进指导目录&gt;的通知》（南人综〔2021〕2号）、</w:t>
      </w:r>
      <w:r w:rsidR="004A3653">
        <w:rPr>
          <w:rFonts w:ascii="仿宋_GB2312" w:eastAsia="仿宋_GB2312" w:hAnsi="Times New Roman" w:hint="eastAsia"/>
          <w:sz w:val="32"/>
          <w:szCs w:val="32"/>
        </w:rPr>
        <w:t>《</w:t>
      </w:r>
      <w:r w:rsidR="004A3653" w:rsidRPr="004A3653">
        <w:rPr>
          <w:rFonts w:ascii="仿宋_GB2312" w:eastAsia="仿宋_GB2312" w:hAnsi="Times New Roman" w:hint="eastAsia"/>
          <w:sz w:val="32"/>
          <w:szCs w:val="32"/>
        </w:rPr>
        <w:t>南平市教育局</w:t>
      </w:r>
      <w:r w:rsidR="004A3653">
        <w:rPr>
          <w:rFonts w:ascii="仿宋_GB2312" w:eastAsia="仿宋_GB2312" w:hAnsi="Times New Roman" w:hint="eastAsia"/>
          <w:sz w:val="32"/>
          <w:szCs w:val="32"/>
        </w:rPr>
        <w:t xml:space="preserve"> </w:t>
      </w:r>
      <w:r w:rsidR="004A3653" w:rsidRPr="004A3653">
        <w:rPr>
          <w:rFonts w:ascii="仿宋_GB2312" w:eastAsia="仿宋_GB2312" w:hAnsi="Times New Roman" w:hint="eastAsia"/>
          <w:sz w:val="32"/>
          <w:szCs w:val="32"/>
        </w:rPr>
        <w:t>南平市</w:t>
      </w:r>
      <w:r w:rsidR="001E0FBB">
        <w:rPr>
          <w:rFonts w:ascii="仿宋_GB2312" w:eastAsia="仿宋_GB2312" w:hAnsi="Times New Roman" w:hint="eastAsia"/>
          <w:sz w:val="32"/>
          <w:szCs w:val="32"/>
        </w:rPr>
        <w:t>人力资源和社会保障局</w:t>
      </w:r>
      <w:r w:rsidR="004A3653" w:rsidRPr="004A3653">
        <w:rPr>
          <w:rFonts w:ascii="仿宋_GB2312" w:eastAsia="仿宋_GB2312" w:hAnsi="Times New Roman" w:hint="eastAsia"/>
          <w:sz w:val="32"/>
          <w:szCs w:val="32"/>
        </w:rPr>
        <w:t>关于做好</w:t>
      </w:r>
      <w:r w:rsidR="004A3653">
        <w:rPr>
          <w:rFonts w:ascii="仿宋_GB2312" w:eastAsia="仿宋_GB2312" w:hAnsi="Times New Roman" w:hint="eastAsia"/>
          <w:sz w:val="32"/>
          <w:szCs w:val="32"/>
        </w:rPr>
        <w:t>2021</w:t>
      </w:r>
      <w:r w:rsidR="004A3653" w:rsidRPr="004A3653">
        <w:rPr>
          <w:rFonts w:ascii="仿宋_GB2312" w:eastAsia="仿宋_GB2312" w:hAnsi="Times New Roman" w:hint="eastAsia"/>
          <w:sz w:val="32"/>
          <w:szCs w:val="32"/>
        </w:rPr>
        <w:t>年教育系统紧缺急需学科教师专项招聘有关工作的通知</w:t>
      </w:r>
      <w:r w:rsidR="004A3653">
        <w:rPr>
          <w:rFonts w:ascii="仿宋_GB2312" w:eastAsia="仿宋_GB2312" w:hAnsi="Times New Roman" w:hint="eastAsia"/>
          <w:sz w:val="32"/>
          <w:szCs w:val="32"/>
        </w:rPr>
        <w:t>》</w:t>
      </w:r>
      <w:r w:rsidR="004A3653" w:rsidRPr="004A3653">
        <w:rPr>
          <w:rFonts w:ascii="仿宋_GB2312" w:eastAsia="仿宋_GB2312" w:hAnsi="Times New Roman" w:hint="eastAsia"/>
          <w:sz w:val="32"/>
          <w:szCs w:val="32"/>
        </w:rPr>
        <w:t>（南教人〔2021〕3号）</w:t>
      </w:r>
      <w:r w:rsidR="004A3653">
        <w:rPr>
          <w:rFonts w:ascii="仿宋_GB2312" w:eastAsia="仿宋_GB2312" w:hAnsi="Times New Roman" w:hint="eastAsia"/>
          <w:sz w:val="32"/>
          <w:szCs w:val="32"/>
        </w:rPr>
        <w:t>、</w:t>
      </w:r>
      <w:r>
        <w:rPr>
          <w:rFonts w:ascii="仿宋_GB2312" w:eastAsia="仿宋_GB2312" w:hAnsi="Times New Roman" w:hint="eastAsia"/>
          <w:sz w:val="32"/>
          <w:szCs w:val="32"/>
        </w:rPr>
        <w:t>《南平市人民政府关于补齐教育发展短板全力打赢教育翻身仗的实施意见》（南政综〔2017〕413</w:t>
      </w:r>
      <w:r w:rsidR="002A305A">
        <w:rPr>
          <w:rFonts w:ascii="仿宋_GB2312" w:eastAsia="仿宋_GB2312" w:hAnsi="Times New Roman" w:hint="eastAsia"/>
          <w:sz w:val="32"/>
          <w:szCs w:val="32"/>
        </w:rPr>
        <w:t>号）</w:t>
      </w:r>
      <w:r>
        <w:rPr>
          <w:rFonts w:ascii="仿宋_GB2312" w:eastAsia="仿宋_GB2312" w:hAnsi="Times New Roman" w:hint="eastAsia"/>
          <w:sz w:val="32"/>
          <w:szCs w:val="32"/>
        </w:rPr>
        <w:t>及省、市相关文件精神，经研究，决定面向省内外重点院校招聘优秀毕业生。现就有关事项公告如下：</w:t>
      </w:r>
    </w:p>
    <w:p w:rsidR="007511F4" w:rsidRDefault="003E13E1" w:rsidP="00B0722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一、招聘岗位</w:t>
      </w:r>
      <w:r>
        <w:rPr>
          <w:rFonts w:ascii="Times New Roman" w:eastAsia="黑体" w:hAnsi="Times New Roman" w:hint="eastAsia"/>
          <w:sz w:val="32"/>
          <w:szCs w:val="32"/>
        </w:rPr>
        <w:t> </w:t>
      </w:r>
    </w:p>
    <w:p w:rsidR="007511F4" w:rsidRDefault="003E13E1" w:rsidP="00B07225">
      <w:pPr>
        <w:spacing w:line="580" w:lineRule="exact"/>
        <w:ind w:firstLineChars="200" w:firstLine="640"/>
        <w:jc w:val="left"/>
        <w:rPr>
          <w:rFonts w:ascii="仿宋_GB2312" w:eastAsia="仿宋_GB2312" w:hAnsi="Times New Roman"/>
          <w:bCs/>
          <w:sz w:val="32"/>
          <w:szCs w:val="32"/>
        </w:rPr>
      </w:pPr>
      <w:r>
        <w:rPr>
          <w:rFonts w:ascii="仿宋_GB2312" w:eastAsia="仿宋_GB2312" w:hAnsi="Times New Roman" w:hint="eastAsia"/>
          <w:sz w:val="32"/>
          <w:szCs w:val="32"/>
        </w:rPr>
        <w:lastRenderedPageBreak/>
        <w:t>本次计划招聘中小学、职教中心教师</w:t>
      </w:r>
      <w:r w:rsidR="00742F3C">
        <w:rPr>
          <w:rFonts w:ascii="仿宋_GB2312" w:eastAsia="仿宋_GB2312" w:hAnsi="Times New Roman" w:hint="eastAsia"/>
          <w:color w:val="000000"/>
          <w:sz w:val="32"/>
          <w:szCs w:val="32"/>
        </w:rPr>
        <w:t>20</w:t>
      </w:r>
      <w:bookmarkStart w:id="0" w:name="_GoBack"/>
      <w:bookmarkEnd w:id="0"/>
      <w:r w:rsidR="001E0FBB">
        <w:rPr>
          <w:rFonts w:ascii="仿宋_GB2312" w:eastAsia="仿宋_GB2312" w:hAnsi="Times New Roman" w:hint="eastAsia"/>
          <w:sz w:val="32"/>
          <w:szCs w:val="32"/>
        </w:rPr>
        <w:t>人，具体</w:t>
      </w:r>
      <w:r>
        <w:rPr>
          <w:rFonts w:ascii="仿宋_GB2312" w:eastAsia="仿宋_GB2312" w:hAnsi="Times New Roman" w:hint="eastAsia"/>
          <w:sz w:val="32"/>
          <w:szCs w:val="32"/>
        </w:rPr>
        <w:t>招聘岗位、人数、条件详见</w:t>
      </w:r>
      <w:r>
        <w:rPr>
          <w:rFonts w:ascii="仿宋_GB2312" w:eastAsia="仿宋_GB2312" w:hAnsi="Times New Roman" w:hint="eastAsia"/>
          <w:bCs/>
          <w:sz w:val="32"/>
          <w:szCs w:val="32"/>
        </w:rPr>
        <w:t>《</w:t>
      </w:r>
      <w:r w:rsidR="002A305A" w:rsidRPr="002A305A">
        <w:rPr>
          <w:rFonts w:ascii="仿宋_GB2312" w:eastAsia="仿宋_GB2312" w:hAnsi="Times New Roman" w:hint="eastAsia"/>
          <w:bCs/>
          <w:sz w:val="32"/>
          <w:szCs w:val="32"/>
        </w:rPr>
        <w:t>2021年光泽县紧缺急需学科教师专项招聘</w:t>
      </w:r>
      <w:r>
        <w:rPr>
          <w:rFonts w:ascii="仿宋_GB2312" w:eastAsia="仿宋_GB2312" w:hAnsi="Times New Roman" w:hint="eastAsia"/>
          <w:bCs/>
          <w:sz w:val="32"/>
          <w:szCs w:val="32"/>
        </w:rPr>
        <w:t>岗位简章》（附件1）。</w:t>
      </w:r>
    </w:p>
    <w:p w:rsidR="007511F4" w:rsidRDefault="003E13E1" w:rsidP="00B07225">
      <w:pPr>
        <w:spacing w:line="580" w:lineRule="exact"/>
        <w:ind w:firstLineChars="200" w:firstLine="640"/>
        <w:jc w:val="left"/>
        <w:rPr>
          <w:rFonts w:ascii="黑体" w:eastAsia="黑体" w:hAnsi="黑体"/>
          <w:bCs/>
          <w:sz w:val="32"/>
          <w:szCs w:val="32"/>
        </w:rPr>
      </w:pPr>
      <w:r>
        <w:rPr>
          <w:rFonts w:ascii="黑体" w:eastAsia="黑体" w:hAnsi="黑体" w:hint="eastAsia"/>
          <w:bCs/>
          <w:sz w:val="32"/>
          <w:szCs w:val="32"/>
        </w:rPr>
        <w:t>二、招聘对象</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招聘对象需具备以下3项条件之一：</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hint="eastAsia"/>
          <w:spacing w:val="10"/>
          <w:sz w:val="32"/>
          <w:szCs w:val="32"/>
        </w:rPr>
        <w:t>省内外高校师范类专业2021届</w:t>
      </w:r>
      <w:r w:rsidR="004E2543">
        <w:rPr>
          <w:rFonts w:ascii="仿宋_GB2312" w:eastAsia="仿宋_GB2312" w:hAnsi="Times New Roman" w:hint="eastAsia"/>
          <w:spacing w:val="10"/>
          <w:sz w:val="32"/>
          <w:szCs w:val="32"/>
        </w:rPr>
        <w:t>全日制</w:t>
      </w:r>
      <w:r>
        <w:rPr>
          <w:rFonts w:ascii="仿宋_GB2312" w:eastAsia="仿宋_GB2312" w:hAnsi="Times New Roman" w:hint="eastAsia"/>
          <w:spacing w:val="10"/>
          <w:sz w:val="32"/>
          <w:szCs w:val="32"/>
        </w:rPr>
        <w:t>本科毕业生</w:t>
      </w:r>
      <w:r>
        <w:rPr>
          <w:rFonts w:ascii="仿宋_GB2312" w:eastAsia="仿宋_GB2312" w:hAnsi="Times New Roman" w:hint="eastAsia"/>
          <w:sz w:val="32"/>
          <w:szCs w:val="32"/>
        </w:rPr>
        <w:t>；</w:t>
      </w:r>
    </w:p>
    <w:p w:rsidR="007511F4" w:rsidRDefault="003E13E1" w:rsidP="00B07225">
      <w:pPr>
        <w:spacing w:line="580" w:lineRule="exact"/>
        <w:ind w:firstLineChars="200" w:firstLine="640"/>
        <w:jc w:val="left"/>
        <w:rPr>
          <w:rFonts w:ascii="仿宋_GB2312" w:eastAsia="仿宋_GB2312" w:hAnsi="Times New Roman"/>
          <w:spacing w:val="10"/>
          <w:sz w:val="32"/>
          <w:szCs w:val="32"/>
        </w:rPr>
      </w:pPr>
      <w:r>
        <w:rPr>
          <w:rFonts w:ascii="仿宋_GB2312" w:eastAsia="仿宋_GB2312" w:hAnsi="Times New Roman" w:hint="eastAsia"/>
          <w:sz w:val="32"/>
          <w:szCs w:val="32"/>
        </w:rPr>
        <w:t>2.</w:t>
      </w:r>
      <w:r>
        <w:rPr>
          <w:rFonts w:ascii="仿宋_GB2312" w:eastAsia="仿宋_GB2312" w:hAnsi="Times New Roman" w:hint="eastAsia"/>
          <w:spacing w:val="10"/>
          <w:sz w:val="32"/>
          <w:szCs w:val="32"/>
        </w:rPr>
        <w:t>“双一流”大学（含原“985”“211”院校）2021届</w:t>
      </w:r>
      <w:r w:rsidR="004E2543">
        <w:rPr>
          <w:rFonts w:ascii="仿宋_GB2312" w:eastAsia="仿宋_GB2312" w:hAnsi="Times New Roman" w:hint="eastAsia"/>
          <w:spacing w:val="10"/>
          <w:sz w:val="32"/>
          <w:szCs w:val="32"/>
        </w:rPr>
        <w:t>全日制</w:t>
      </w:r>
      <w:r>
        <w:rPr>
          <w:rFonts w:ascii="仿宋_GB2312" w:eastAsia="仿宋_GB2312" w:hAnsi="Times New Roman" w:hint="eastAsia"/>
          <w:spacing w:val="10"/>
          <w:sz w:val="32"/>
          <w:szCs w:val="32"/>
        </w:rPr>
        <w:t>本科毕业生;</w:t>
      </w:r>
    </w:p>
    <w:p w:rsidR="007511F4" w:rsidRDefault="003E13E1" w:rsidP="00B07225">
      <w:pPr>
        <w:spacing w:line="580" w:lineRule="exact"/>
        <w:ind w:firstLineChars="200" w:firstLine="680"/>
        <w:jc w:val="left"/>
        <w:rPr>
          <w:rFonts w:ascii="仿宋_GB2312" w:eastAsia="仿宋_GB2312" w:hAnsi="Times New Roman"/>
          <w:spacing w:val="10"/>
          <w:sz w:val="32"/>
          <w:szCs w:val="32"/>
        </w:rPr>
      </w:pPr>
      <w:r>
        <w:rPr>
          <w:rFonts w:ascii="仿宋_GB2312" w:eastAsia="仿宋_GB2312" w:hAnsi="Times New Roman" w:hint="eastAsia"/>
          <w:spacing w:val="10"/>
          <w:sz w:val="32"/>
          <w:szCs w:val="32"/>
        </w:rPr>
        <w:t>3.各高校硕士及以上学历</w:t>
      </w:r>
      <w:r w:rsidR="00A337D2">
        <w:rPr>
          <w:rFonts w:ascii="仿宋_GB2312" w:eastAsia="仿宋_GB2312" w:hAnsi="Times New Roman" w:hint="eastAsia"/>
          <w:spacing w:val="10"/>
          <w:sz w:val="32"/>
          <w:szCs w:val="32"/>
        </w:rPr>
        <w:t>毕业生</w:t>
      </w:r>
      <w:r>
        <w:rPr>
          <w:rFonts w:ascii="仿宋_GB2312" w:eastAsia="仿宋_GB2312" w:hAnsi="Times New Roman" w:hint="eastAsia"/>
          <w:spacing w:val="10"/>
          <w:sz w:val="32"/>
          <w:szCs w:val="32"/>
        </w:rPr>
        <w:t>。</w:t>
      </w:r>
    </w:p>
    <w:p w:rsidR="007511F4" w:rsidRDefault="003E13E1" w:rsidP="00B07225">
      <w:pPr>
        <w:tabs>
          <w:tab w:val="left" w:pos="6011"/>
        </w:tabs>
        <w:spacing w:line="580" w:lineRule="exact"/>
        <w:ind w:firstLineChars="200" w:firstLine="640"/>
        <w:jc w:val="left"/>
        <w:rPr>
          <w:rFonts w:ascii="黑体" w:eastAsia="黑体" w:hAnsi="黑体"/>
          <w:sz w:val="32"/>
          <w:szCs w:val="32"/>
        </w:rPr>
      </w:pPr>
      <w:r>
        <w:rPr>
          <w:rFonts w:ascii="黑体" w:eastAsia="黑体" w:hAnsi="黑体" w:hint="eastAsia"/>
          <w:sz w:val="32"/>
          <w:szCs w:val="32"/>
        </w:rPr>
        <w:t>三、报考条件</w:t>
      </w:r>
      <w:r>
        <w:rPr>
          <w:rFonts w:ascii="黑体" w:eastAsia="黑体" w:hAnsi="黑体"/>
          <w:sz w:val="32"/>
          <w:szCs w:val="32"/>
        </w:rPr>
        <w:tab/>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1.具有中华人民共和国国籍；</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2.遵守中华人民共和国宪法、法律、法规；</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3.遵守纪律、品行端正，具备良好的职业道德；</w:t>
      </w:r>
    </w:p>
    <w:p w:rsidR="007511F4" w:rsidRDefault="003E13E1" w:rsidP="00B07225">
      <w:pPr>
        <w:spacing w:line="580" w:lineRule="exact"/>
        <w:ind w:firstLineChars="200" w:firstLine="640"/>
        <w:jc w:val="left"/>
        <w:rPr>
          <w:rFonts w:ascii="仿宋_GB2312" w:eastAsia="仿宋_GB2312" w:hAnsi="Times New Roman"/>
          <w:color w:val="000000"/>
          <w:spacing w:val="10"/>
          <w:sz w:val="32"/>
          <w:szCs w:val="32"/>
        </w:rPr>
      </w:pPr>
      <w:r>
        <w:rPr>
          <w:rFonts w:ascii="仿宋_GB2312" w:eastAsia="仿宋_GB2312" w:hAnsi="Times New Roman" w:hint="eastAsia"/>
          <w:sz w:val="32"/>
          <w:szCs w:val="32"/>
        </w:rPr>
        <w:t>4.</w:t>
      </w:r>
      <w:r>
        <w:rPr>
          <w:rFonts w:ascii="仿宋_GB2312" w:eastAsia="仿宋_GB2312" w:hint="eastAsia"/>
          <w:color w:val="000000"/>
          <w:sz w:val="32"/>
          <w:szCs w:val="32"/>
        </w:rPr>
        <w:t>身体健康，</w:t>
      </w:r>
      <w:r>
        <w:rPr>
          <w:rFonts w:ascii="仿宋_GB2312" w:eastAsia="仿宋_GB2312" w:hint="eastAsia"/>
          <w:sz w:val="32"/>
          <w:szCs w:val="32"/>
        </w:rPr>
        <w:t>符合《福建省教师资格申请人员体检标准及办法（2018年修订）》要求；</w:t>
      </w:r>
    </w:p>
    <w:p w:rsidR="007511F4" w:rsidRDefault="003E13E1" w:rsidP="00B07225">
      <w:pPr>
        <w:spacing w:line="580" w:lineRule="exact"/>
        <w:ind w:firstLineChars="200" w:firstLine="640"/>
        <w:jc w:val="left"/>
        <w:rPr>
          <w:rFonts w:ascii="仿宋_GB2312" w:eastAsia="仿宋_GB2312" w:hAnsi="Times New Roman"/>
          <w:bCs/>
          <w:sz w:val="32"/>
          <w:szCs w:val="32"/>
        </w:rPr>
      </w:pPr>
      <w:r>
        <w:rPr>
          <w:rFonts w:ascii="仿宋_GB2312" w:eastAsia="仿宋_GB2312" w:hAnsi="Times New Roman" w:hint="eastAsia"/>
          <w:sz w:val="32"/>
          <w:szCs w:val="32"/>
        </w:rPr>
        <w:t>5.年龄30周岁以下（</w:t>
      </w:r>
      <w:r>
        <w:rPr>
          <w:rFonts w:ascii="仿宋_GB2312" w:eastAsia="仿宋_GB2312" w:hAnsi="Times New Roman" w:hint="eastAsia"/>
          <w:bCs/>
          <w:sz w:val="32"/>
          <w:szCs w:val="32"/>
        </w:rPr>
        <w:t>1990年</w:t>
      </w:r>
      <w:r w:rsidR="00246A00">
        <w:rPr>
          <w:rFonts w:ascii="仿宋_GB2312" w:eastAsia="仿宋_GB2312" w:hAnsi="Times New Roman" w:hint="eastAsia"/>
          <w:bCs/>
          <w:sz w:val="32"/>
          <w:szCs w:val="32"/>
        </w:rPr>
        <w:t>3</w:t>
      </w:r>
      <w:r>
        <w:rPr>
          <w:rFonts w:ascii="仿宋_GB2312" w:eastAsia="仿宋_GB2312" w:hAnsi="Times New Roman" w:hint="eastAsia"/>
          <w:bCs/>
          <w:sz w:val="32"/>
          <w:szCs w:val="32"/>
        </w:rPr>
        <w:t>月</w:t>
      </w:r>
      <w:r w:rsidR="00246A00">
        <w:rPr>
          <w:rFonts w:ascii="仿宋_GB2312" w:eastAsia="仿宋_GB2312" w:hAnsi="Times New Roman" w:hint="eastAsia"/>
          <w:bCs/>
          <w:sz w:val="32"/>
          <w:szCs w:val="32"/>
        </w:rPr>
        <w:t>1</w:t>
      </w:r>
      <w:r>
        <w:rPr>
          <w:rFonts w:ascii="仿宋_GB2312" w:eastAsia="仿宋_GB2312" w:hAnsi="Times New Roman" w:hint="eastAsia"/>
          <w:bCs/>
          <w:sz w:val="32"/>
          <w:szCs w:val="32"/>
        </w:rPr>
        <w:t>日以后出生）；</w:t>
      </w:r>
    </w:p>
    <w:p w:rsidR="007511F4" w:rsidRDefault="003E13E1" w:rsidP="00B07225">
      <w:pPr>
        <w:spacing w:line="580" w:lineRule="exact"/>
        <w:ind w:firstLineChars="196" w:firstLine="627"/>
        <w:jc w:val="left"/>
        <w:rPr>
          <w:rFonts w:ascii="仿宋_GB2312" w:eastAsia="仿宋_GB2312" w:hAnsi="Times New Roman"/>
          <w:spacing w:val="10"/>
          <w:sz w:val="32"/>
          <w:szCs w:val="32"/>
        </w:rPr>
      </w:pPr>
      <w:r>
        <w:rPr>
          <w:rFonts w:ascii="仿宋_GB2312" w:eastAsia="仿宋_GB2312" w:hAnsi="Times New Roman" w:hint="eastAsia"/>
          <w:bCs/>
          <w:sz w:val="32"/>
          <w:szCs w:val="32"/>
        </w:rPr>
        <w:t>6.具备相应的学历、学位以及教师资格证和普通话水平等级证书，相关证书需于2021年7月31日前取得；</w:t>
      </w:r>
    </w:p>
    <w:p w:rsidR="007511F4" w:rsidRDefault="003E13E1" w:rsidP="00B07225">
      <w:pPr>
        <w:spacing w:line="580" w:lineRule="exact"/>
        <w:ind w:firstLineChars="200" w:firstLine="680"/>
        <w:jc w:val="left"/>
        <w:rPr>
          <w:rFonts w:ascii="仿宋_GB2312" w:eastAsia="仿宋_GB2312" w:hAnsi="Times New Roman"/>
          <w:sz w:val="32"/>
          <w:szCs w:val="32"/>
        </w:rPr>
      </w:pPr>
      <w:r>
        <w:rPr>
          <w:rFonts w:ascii="仿宋_GB2312" w:eastAsia="仿宋_GB2312" w:hAnsi="Times New Roman" w:hint="eastAsia"/>
          <w:spacing w:val="10"/>
          <w:sz w:val="32"/>
          <w:szCs w:val="32"/>
        </w:rPr>
        <w:t>7.聘用后最低服务年限5年。</w:t>
      </w:r>
    </w:p>
    <w:p w:rsidR="007511F4" w:rsidRDefault="003E13E1" w:rsidP="00B0722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四、相关待遇</w:t>
      </w:r>
    </w:p>
    <w:p w:rsidR="007511F4" w:rsidRDefault="003E13E1" w:rsidP="00B07225">
      <w:pPr>
        <w:spacing w:line="580" w:lineRule="exact"/>
        <w:ind w:firstLineChars="200" w:firstLine="643"/>
        <w:jc w:val="left"/>
        <w:rPr>
          <w:rFonts w:ascii="仿宋_GB2312" w:eastAsia="仿宋_GB2312" w:hAnsi="Times New Roman"/>
          <w:sz w:val="32"/>
          <w:szCs w:val="32"/>
        </w:rPr>
      </w:pPr>
      <w:r>
        <w:rPr>
          <w:rFonts w:ascii="仿宋_GB2312" w:eastAsia="仿宋_GB2312" w:hAnsi="Times New Roman" w:hint="eastAsia"/>
          <w:b/>
          <w:bCs/>
          <w:sz w:val="32"/>
          <w:szCs w:val="32"/>
        </w:rPr>
        <w:t>1.薪酬待遇。</w:t>
      </w:r>
      <w:r>
        <w:rPr>
          <w:rFonts w:ascii="仿宋_GB2312" w:eastAsia="仿宋_GB2312" w:hAnsi="Times New Roman" w:hint="eastAsia"/>
          <w:sz w:val="32"/>
          <w:szCs w:val="32"/>
        </w:rPr>
        <w:t>事业编制，享受事业单位同等条件人员工资、福利待遇。</w:t>
      </w:r>
    </w:p>
    <w:p w:rsidR="007511F4" w:rsidRDefault="003E13E1" w:rsidP="00B07225">
      <w:pPr>
        <w:spacing w:line="580" w:lineRule="exact"/>
        <w:ind w:firstLineChars="200" w:firstLine="643"/>
        <w:jc w:val="left"/>
        <w:rPr>
          <w:rFonts w:ascii="仿宋_GB2312" w:eastAsia="仿宋_GB2312" w:hAnsi="Times New Roman"/>
          <w:b/>
          <w:bCs/>
          <w:sz w:val="32"/>
          <w:szCs w:val="32"/>
        </w:rPr>
      </w:pPr>
      <w:r>
        <w:rPr>
          <w:rFonts w:ascii="仿宋_GB2312" w:eastAsia="仿宋_GB2312" w:hAnsi="Times New Roman" w:hint="eastAsia"/>
          <w:b/>
          <w:bCs/>
          <w:sz w:val="32"/>
          <w:szCs w:val="32"/>
        </w:rPr>
        <w:t>2.生活津贴。</w:t>
      </w:r>
      <w:r>
        <w:rPr>
          <w:rFonts w:ascii="仿宋_GB2312" w:eastAsia="仿宋_GB2312" w:hAnsi="Times New Roman" w:hint="eastAsia"/>
          <w:spacing w:val="10"/>
          <w:sz w:val="32"/>
          <w:szCs w:val="32"/>
        </w:rPr>
        <w:t>到乡村学校工作的教师另给予</w:t>
      </w:r>
      <w:r>
        <w:rPr>
          <w:rFonts w:ascii="仿宋_GB2312" w:eastAsia="仿宋_GB2312" w:hAnsi="Times New Roman" w:hint="eastAsia"/>
          <w:sz w:val="32"/>
          <w:szCs w:val="32"/>
        </w:rPr>
        <w:t>每月300</w:t>
      </w:r>
      <w:r>
        <w:rPr>
          <w:rFonts w:ascii="仿宋_GB2312" w:eastAsia="仿宋_GB2312" w:hAnsi="Times New Roman" w:hint="eastAsia"/>
          <w:spacing w:val="10"/>
          <w:sz w:val="32"/>
          <w:szCs w:val="32"/>
        </w:rPr>
        <w:t>-500的乡村教师生活补助</w:t>
      </w:r>
      <w:r>
        <w:rPr>
          <w:rFonts w:ascii="仿宋_GB2312" w:eastAsia="仿宋_GB2312" w:hAnsi="Times New Roman" w:hint="eastAsia"/>
          <w:sz w:val="32"/>
          <w:szCs w:val="32"/>
        </w:rPr>
        <w:t>。</w:t>
      </w:r>
    </w:p>
    <w:p w:rsidR="007511F4" w:rsidRDefault="003E13E1" w:rsidP="00B07225">
      <w:pPr>
        <w:spacing w:line="580" w:lineRule="exact"/>
        <w:ind w:firstLineChars="200" w:firstLine="643"/>
        <w:jc w:val="left"/>
        <w:rPr>
          <w:rFonts w:ascii="仿宋_GB2312" w:eastAsia="仿宋_GB2312" w:hAnsi="Times New Roman"/>
          <w:sz w:val="32"/>
          <w:szCs w:val="32"/>
        </w:rPr>
      </w:pPr>
      <w:r>
        <w:rPr>
          <w:rFonts w:ascii="仿宋_GB2312" w:eastAsia="仿宋_GB2312" w:hAnsi="Times New Roman" w:hint="eastAsia"/>
          <w:b/>
          <w:bCs/>
          <w:sz w:val="32"/>
          <w:szCs w:val="32"/>
        </w:rPr>
        <w:lastRenderedPageBreak/>
        <w:t>3.住房保障。</w:t>
      </w:r>
      <w:r>
        <w:rPr>
          <w:rFonts w:ascii="仿宋_GB2312" w:eastAsia="仿宋_GB2312" w:hAnsi="Times New Roman" w:hint="eastAsia"/>
          <w:sz w:val="32"/>
          <w:szCs w:val="32"/>
        </w:rPr>
        <w:t>全日制硕士、博士生到我县中小学工作，分别奖励60 m</w:t>
      </w:r>
      <w:r>
        <w:rPr>
          <w:rFonts w:ascii="宋体" w:hAnsi="宋体" w:cs="宋体" w:hint="eastAsia"/>
          <w:sz w:val="32"/>
          <w:szCs w:val="32"/>
        </w:rPr>
        <w:t>²</w:t>
      </w:r>
      <w:r>
        <w:rPr>
          <w:rFonts w:ascii="仿宋_GB2312" w:eastAsia="仿宋_GB2312" w:hAnsi="仿宋_GB2312" w:cs="仿宋_GB2312" w:hint="eastAsia"/>
          <w:sz w:val="32"/>
          <w:szCs w:val="32"/>
        </w:rPr>
        <w:t>和</w:t>
      </w:r>
      <w:r>
        <w:rPr>
          <w:rFonts w:ascii="仿宋_GB2312" w:eastAsia="仿宋_GB2312" w:hAnsi="Times New Roman" w:hint="eastAsia"/>
          <w:sz w:val="32"/>
          <w:szCs w:val="32"/>
        </w:rPr>
        <w:t>80m</w:t>
      </w:r>
      <w:r>
        <w:rPr>
          <w:rFonts w:ascii="宋体" w:hAnsi="宋体" w:cs="宋体" w:hint="eastAsia"/>
          <w:sz w:val="32"/>
          <w:szCs w:val="32"/>
        </w:rPr>
        <w:t>²</w:t>
      </w:r>
      <w:r>
        <w:rPr>
          <w:rFonts w:ascii="仿宋_GB2312" w:eastAsia="仿宋_GB2312" w:hAnsi="Times New Roman" w:hint="eastAsia"/>
          <w:sz w:val="32"/>
          <w:szCs w:val="32"/>
        </w:rPr>
        <w:t>以内的人才房（或30万元和40万元的购房补助）。全日制本科及以上学历毕业生到我县工作，3年内免费入住人才公寓或享受500—1000元/月不等的租房补贴。（具体详见《南平市人才住房保障暂行办法》）。</w:t>
      </w:r>
    </w:p>
    <w:p w:rsidR="000E1B21" w:rsidRPr="00C643B9" w:rsidRDefault="00802BA0" w:rsidP="00B07225">
      <w:pPr>
        <w:spacing w:line="580" w:lineRule="exact"/>
        <w:ind w:firstLineChars="200" w:firstLine="643"/>
        <w:jc w:val="left"/>
        <w:rPr>
          <w:rFonts w:ascii="仿宋_GB2312" w:eastAsia="仿宋_GB2312" w:hAnsi="Times New Roman"/>
          <w:sz w:val="32"/>
          <w:szCs w:val="32"/>
        </w:rPr>
      </w:pPr>
      <w:r w:rsidRPr="000E1B21">
        <w:rPr>
          <w:rFonts w:ascii="仿宋_GB2312" w:eastAsia="仿宋_GB2312" w:hAnsi="Times New Roman" w:hint="eastAsia"/>
          <w:b/>
          <w:sz w:val="32"/>
          <w:szCs w:val="32"/>
        </w:rPr>
        <w:t>4.人才政策。</w:t>
      </w:r>
      <w:r w:rsidR="000E1B21">
        <w:rPr>
          <w:rFonts w:ascii="仿宋_GB2312" w:eastAsia="仿宋_GB2312" w:hAnsi="Times New Roman" w:hint="eastAsia"/>
          <w:sz w:val="32"/>
          <w:szCs w:val="32"/>
        </w:rPr>
        <w:t>享受南平市光泽县2021年紧缺急需专业人才引进政策待遇。</w:t>
      </w:r>
    </w:p>
    <w:p w:rsidR="007511F4" w:rsidRDefault="003E13E1" w:rsidP="00B0722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五、报名方法</w:t>
      </w:r>
    </w:p>
    <w:p w:rsidR="00E30F14" w:rsidRDefault="000979CE" w:rsidP="00B07225">
      <w:pPr>
        <w:spacing w:line="580" w:lineRule="exact"/>
        <w:ind w:firstLineChars="200" w:firstLine="643"/>
        <w:jc w:val="left"/>
        <w:rPr>
          <w:rFonts w:ascii="仿宋_GB2312" w:eastAsia="仿宋_GB2312" w:hAnsi="Times New Roman"/>
          <w:sz w:val="32"/>
          <w:szCs w:val="32"/>
        </w:rPr>
      </w:pPr>
      <w:r w:rsidRPr="00577DF1">
        <w:rPr>
          <w:rFonts w:ascii="仿宋_GB2312" w:eastAsia="仿宋_GB2312" w:hAnsi="Times New Roman" w:hint="eastAsia"/>
          <w:b/>
          <w:sz w:val="32"/>
          <w:szCs w:val="32"/>
        </w:rPr>
        <w:t>1.</w:t>
      </w:r>
      <w:r w:rsidR="00577DF1" w:rsidRPr="00577DF1">
        <w:rPr>
          <w:rFonts w:ascii="仿宋_GB2312" w:eastAsia="仿宋_GB2312" w:hAnsi="Times New Roman" w:hint="eastAsia"/>
          <w:b/>
          <w:sz w:val="32"/>
          <w:szCs w:val="32"/>
        </w:rPr>
        <w:t>报名</w:t>
      </w:r>
      <w:r w:rsidR="00B07225" w:rsidRPr="00577DF1">
        <w:rPr>
          <w:rFonts w:ascii="仿宋_GB2312" w:eastAsia="仿宋_GB2312" w:hAnsi="Times New Roman" w:hint="eastAsia"/>
          <w:b/>
          <w:sz w:val="32"/>
          <w:szCs w:val="32"/>
        </w:rPr>
        <w:t>时间</w:t>
      </w:r>
      <w:r w:rsidR="00B07225">
        <w:rPr>
          <w:rFonts w:ascii="仿宋_GB2312" w:eastAsia="仿宋_GB2312" w:hAnsi="Times New Roman" w:hint="eastAsia"/>
          <w:b/>
          <w:sz w:val="32"/>
          <w:szCs w:val="32"/>
        </w:rPr>
        <w:t>、方式</w:t>
      </w:r>
      <w:r w:rsidR="00A85F0D">
        <w:rPr>
          <w:rFonts w:ascii="仿宋_GB2312" w:eastAsia="仿宋_GB2312" w:hAnsi="Times New Roman" w:hint="eastAsia"/>
          <w:b/>
          <w:sz w:val="32"/>
          <w:szCs w:val="32"/>
        </w:rPr>
        <w:t>、现场地点</w:t>
      </w:r>
      <w:r w:rsidR="00577DF1" w:rsidRPr="00577DF1">
        <w:rPr>
          <w:rFonts w:ascii="仿宋_GB2312" w:eastAsia="仿宋_GB2312" w:hAnsi="Times New Roman" w:hint="eastAsia"/>
          <w:b/>
          <w:sz w:val="32"/>
          <w:szCs w:val="32"/>
        </w:rPr>
        <w:t>。</w:t>
      </w:r>
    </w:p>
    <w:p w:rsidR="00B07225" w:rsidRDefault="00B07225" w:rsidP="00B07225">
      <w:pPr>
        <w:spacing w:line="580" w:lineRule="exact"/>
        <w:ind w:firstLineChars="200" w:firstLine="643"/>
        <w:jc w:val="left"/>
        <w:rPr>
          <w:rFonts w:ascii="仿宋_GB2312" w:eastAsia="仿宋_GB2312" w:hAnsi="Times New Roman"/>
          <w:color w:val="000000" w:themeColor="text1"/>
          <w:sz w:val="32"/>
          <w:szCs w:val="32"/>
        </w:rPr>
      </w:pPr>
      <w:r w:rsidRPr="00E30F14">
        <w:rPr>
          <w:rFonts w:ascii="仿宋_GB2312" w:eastAsia="仿宋_GB2312" w:hAnsi="Times New Roman" w:hint="eastAsia"/>
          <w:b/>
          <w:color w:val="000000" w:themeColor="text1"/>
          <w:sz w:val="32"/>
          <w:szCs w:val="32"/>
        </w:rPr>
        <w:t>时间：</w:t>
      </w:r>
      <w:r>
        <w:rPr>
          <w:rFonts w:ascii="仿宋_GB2312" w:eastAsia="仿宋_GB2312" w:hAnsi="Times New Roman" w:hint="eastAsia"/>
          <w:sz w:val="32"/>
          <w:szCs w:val="32"/>
        </w:rPr>
        <w:t>于公告发布之日起</w:t>
      </w:r>
      <w:r w:rsidRPr="002A305A">
        <w:rPr>
          <w:rFonts w:ascii="仿宋_GB2312" w:eastAsia="仿宋_GB2312" w:hAnsi="Times New Roman" w:hint="eastAsia"/>
          <w:color w:val="000000" w:themeColor="text1"/>
          <w:sz w:val="32"/>
          <w:szCs w:val="32"/>
        </w:rPr>
        <w:t>至3月</w:t>
      </w:r>
      <w:r>
        <w:rPr>
          <w:rFonts w:ascii="仿宋_GB2312" w:eastAsia="仿宋_GB2312" w:hAnsi="Times New Roman" w:hint="eastAsia"/>
          <w:color w:val="000000" w:themeColor="text1"/>
          <w:sz w:val="32"/>
          <w:szCs w:val="32"/>
        </w:rPr>
        <w:t>8</w:t>
      </w:r>
      <w:r w:rsidRPr="002A305A">
        <w:rPr>
          <w:rFonts w:ascii="仿宋_GB2312" w:eastAsia="仿宋_GB2312" w:hAnsi="Times New Roman" w:hint="eastAsia"/>
          <w:color w:val="000000" w:themeColor="text1"/>
          <w:sz w:val="32"/>
          <w:szCs w:val="32"/>
        </w:rPr>
        <w:t>日</w:t>
      </w:r>
      <w:r>
        <w:rPr>
          <w:rFonts w:ascii="仿宋_GB2312" w:eastAsia="仿宋_GB2312" w:hAnsi="Times New Roman" w:hint="eastAsia"/>
          <w:color w:val="000000" w:themeColor="text1"/>
          <w:sz w:val="32"/>
          <w:szCs w:val="32"/>
        </w:rPr>
        <w:t>中午12:00</w:t>
      </w:r>
      <w:r w:rsidRPr="002A305A">
        <w:rPr>
          <w:rFonts w:ascii="仿宋_GB2312" w:eastAsia="仿宋_GB2312" w:hAnsi="Times New Roman" w:hint="eastAsia"/>
          <w:color w:val="000000" w:themeColor="text1"/>
          <w:sz w:val="32"/>
          <w:szCs w:val="32"/>
        </w:rPr>
        <w:t>期</w:t>
      </w:r>
      <w:r>
        <w:rPr>
          <w:rFonts w:ascii="仿宋_GB2312" w:eastAsia="仿宋_GB2312" w:hAnsi="Times New Roman" w:hint="eastAsia"/>
          <w:sz w:val="32"/>
          <w:szCs w:val="32"/>
        </w:rPr>
        <w:t>间接受考生报名。</w:t>
      </w:r>
    </w:p>
    <w:p w:rsidR="00A85F0D" w:rsidRDefault="00A85F0D" w:rsidP="00A85F0D">
      <w:pPr>
        <w:spacing w:line="580" w:lineRule="exact"/>
        <w:ind w:firstLineChars="200" w:firstLine="643"/>
        <w:jc w:val="left"/>
        <w:rPr>
          <w:rFonts w:ascii="仿宋_GB2312" w:eastAsia="仿宋_GB2312" w:hAnsi="Times New Roman"/>
          <w:sz w:val="32"/>
          <w:szCs w:val="32"/>
        </w:rPr>
      </w:pPr>
      <w:r w:rsidRPr="00E30F14">
        <w:rPr>
          <w:rFonts w:ascii="仿宋_GB2312" w:eastAsia="仿宋_GB2312" w:hAnsi="Times New Roman" w:hint="eastAsia"/>
          <w:b/>
          <w:sz w:val="32"/>
          <w:szCs w:val="32"/>
        </w:rPr>
        <w:t>方式：</w:t>
      </w:r>
      <w:r>
        <w:rPr>
          <w:rFonts w:ascii="仿宋_GB2312" w:eastAsia="仿宋_GB2312" w:hAnsi="Times New Roman" w:hint="eastAsia"/>
          <w:sz w:val="32"/>
          <w:szCs w:val="32"/>
        </w:rPr>
        <w:t>本次招聘接受线上、线下报名。</w:t>
      </w:r>
    </w:p>
    <w:p w:rsidR="00A85F0D" w:rsidRPr="00B07225" w:rsidRDefault="00A85F0D" w:rsidP="00A85F0D">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报考考生下载填写《2021年光泽县</w:t>
      </w:r>
      <w:r w:rsidRPr="002A305A">
        <w:rPr>
          <w:rFonts w:ascii="仿宋_GB2312" w:eastAsia="仿宋_GB2312" w:hAnsi="Times New Roman" w:hint="eastAsia"/>
          <w:bCs/>
          <w:sz w:val="32"/>
          <w:szCs w:val="32"/>
        </w:rPr>
        <w:t>紧缺急需学科教师专项招聘</w:t>
      </w:r>
      <w:r>
        <w:rPr>
          <w:rFonts w:ascii="仿宋_GB2312" w:eastAsia="仿宋_GB2312" w:hAnsi="Times New Roman" w:hint="eastAsia"/>
          <w:sz w:val="32"/>
          <w:szCs w:val="32"/>
        </w:rPr>
        <w:t>报名表》（附件2），线上报考考生于报名期间将报名表发送至电子邮箱：gzjyrsg</w:t>
      </w:r>
      <w:hyperlink r:id="rId7" w:history="1">
        <w:r>
          <w:rPr>
            <w:rStyle w:val="a4"/>
            <w:rFonts w:ascii="仿宋_GB2312" w:eastAsia="仿宋_GB2312" w:hAnsi="Times New Roman" w:hint="eastAsia"/>
            <w:color w:val="000000"/>
            <w:sz w:val="32"/>
            <w:szCs w:val="32"/>
            <w:u w:val="none"/>
          </w:rPr>
          <w:t>@163.c</w:t>
        </w:r>
      </w:hyperlink>
      <w:r>
        <w:rPr>
          <w:rStyle w:val="a4"/>
          <w:rFonts w:ascii="仿宋_GB2312" w:eastAsia="仿宋_GB2312" w:hAnsi="Times New Roman" w:hint="eastAsia"/>
          <w:color w:val="000000"/>
          <w:sz w:val="32"/>
          <w:szCs w:val="32"/>
          <w:u w:val="none"/>
        </w:rPr>
        <w:t>om</w:t>
      </w:r>
      <w:r>
        <w:rPr>
          <w:rFonts w:ascii="仿宋_GB2312" w:eastAsia="仿宋_GB2312" w:hAnsi="Times New Roman" w:hint="eastAsia"/>
          <w:sz w:val="32"/>
          <w:szCs w:val="32"/>
        </w:rPr>
        <w:t>，线下报考考生于</w:t>
      </w:r>
      <w:r w:rsidRPr="002A305A">
        <w:rPr>
          <w:rFonts w:ascii="仿宋_GB2312" w:eastAsia="仿宋_GB2312" w:hAnsi="Times New Roman" w:hint="eastAsia"/>
          <w:color w:val="000000" w:themeColor="text1"/>
          <w:sz w:val="32"/>
          <w:szCs w:val="32"/>
        </w:rPr>
        <w:t>3月</w:t>
      </w:r>
      <w:r>
        <w:rPr>
          <w:rFonts w:ascii="仿宋_GB2312" w:eastAsia="仿宋_GB2312" w:hAnsi="Times New Roman" w:hint="eastAsia"/>
          <w:color w:val="000000" w:themeColor="text1"/>
          <w:sz w:val="32"/>
          <w:szCs w:val="32"/>
        </w:rPr>
        <w:t>8</w:t>
      </w:r>
      <w:r w:rsidRPr="002A305A">
        <w:rPr>
          <w:rFonts w:ascii="仿宋_GB2312" w:eastAsia="仿宋_GB2312" w:hAnsi="Times New Roman" w:hint="eastAsia"/>
          <w:color w:val="000000" w:themeColor="text1"/>
          <w:sz w:val="32"/>
          <w:szCs w:val="32"/>
        </w:rPr>
        <w:t>日</w:t>
      </w:r>
      <w:r>
        <w:rPr>
          <w:rFonts w:ascii="仿宋_GB2312" w:eastAsia="仿宋_GB2312" w:hAnsi="Times New Roman" w:hint="eastAsia"/>
          <w:color w:val="000000" w:themeColor="text1"/>
          <w:sz w:val="32"/>
          <w:szCs w:val="32"/>
        </w:rPr>
        <w:t>上午半天之内</w:t>
      </w:r>
      <w:r>
        <w:rPr>
          <w:rFonts w:ascii="仿宋_GB2312" w:eastAsia="仿宋_GB2312" w:hAnsi="Times New Roman" w:hint="eastAsia"/>
          <w:sz w:val="32"/>
          <w:szCs w:val="32"/>
        </w:rPr>
        <w:t>现场报名</w:t>
      </w:r>
      <w:r>
        <w:rPr>
          <w:rFonts w:ascii="仿宋_GB2312" w:eastAsia="仿宋_GB2312" w:hAnsi="Times New Roman" w:hint="eastAsia"/>
          <w:color w:val="000000" w:themeColor="text1"/>
          <w:sz w:val="32"/>
          <w:szCs w:val="32"/>
        </w:rPr>
        <w:t>。</w:t>
      </w:r>
    </w:p>
    <w:p w:rsidR="00B07225" w:rsidRDefault="00A85F0D" w:rsidP="00B07225">
      <w:pPr>
        <w:spacing w:line="580" w:lineRule="exact"/>
        <w:ind w:firstLineChars="200" w:firstLine="643"/>
        <w:jc w:val="left"/>
        <w:rPr>
          <w:rFonts w:ascii="仿宋_GB2312" w:eastAsia="仿宋_GB2312" w:hAnsi="Times New Roman"/>
          <w:sz w:val="32"/>
          <w:szCs w:val="32"/>
        </w:rPr>
      </w:pPr>
      <w:r>
        <w:rPr>
          <w:rFonts w:ascii="仿宋_GB2312" w:eastAsia="仿宋_GB2312" w:hAnsi="Times New Roman" w:hint="eastAsia"/>
          <w:b/>
          <w:color w:val="000000" w:themeColor="text1"/>
          <w:sz w:val="32"/>
          <w:szCs w:val="32"/>
        </w:rPr>
        <w:t>现场</w:t>
      </w:r>
      <w:r w:rsidR="00B07225" w:rsidRPr="00E30F14">
        <w:rPr>
          <w:rFonts w:ascii="仿宋_GB2312" w:eastAsia="仿宋_GB2312" w:hAnsi="Times New Roman" w:hint="eastAsia"/>
          <w:b/>
          <w:color w:val="000000" w:themeColor="text1"/>
          <w:sz w:val="32"/>
          <w:szCs w:val="32"/>
        </w:rPr>
        <w:t>地点：</w:t>
      </w:r>
      <w:r w:rsidR="00B07225">
        <w:rPr>
          <w:rFonts w:ascii="仿宋_GB2312" w:eastAsia="仿宋_GB2312" w:hAnsi="Times New Roman" w:hint="eastAsia"/>
          <w:color w:val="000000" w:themeColor="text1"/>
          <w:sz w:val="32"/>
          <w:szCs w:val="32"/>
        </w:rPr>
        <w:t>福建师大旗山校区（地址：</w:t>
      </w:r>
      <w:r w:rsidR="00B07225" w:rsidRPr="005577C0">
        <w:rPr>
          <w:rFonts w:ascii="仿宋_GB2312" w:eastAsia="仿宋_GB2312" w:hAnsi="Times New Roman" w:hint="eastAsia"/>
          <w:color w:val="000000" w:themeColor="text1"/>
          <w:sz w:val="32"/>
          <w:szCs w:val="32"/>
        </w:rPr>
        <w:t>福建省福州市闽侯县上街镇学府南路8号福建师范大学旗山校区</w:t>
      </w:r>
      <w:r w:rsidR="00B07225">
        <w:rPr>
          <w:rFonts w:ascii="仿宋_GB2312" w:eastAsia="仿宋_GB2312" w:hAnsi="Times New Roman" w:hint="eastAsia"/>
          <w:color w:val="000000" w:themeColor="text1"/>
          <w:sz w:val="32"/>
          <w:szCs w:val="32"/>
        </w:rPr>
        <w:t>）</w:t>
      </w:r>
      <w:r w:rsidR="00B07225">
        <w:rPr>
          <w:rFonts w:ascii="仿宋_GB2312" w:eastAsia="仿宋_GB2312" w:hAnsi="Times New Roman" w:hint="eastAsia"/>
          <w:sz w:val="32"/>
          <w:szCs w:val="32"/>
        </w:rPr>
        <w:t>。</w:t>
      </w:r>
    </w:p>
    <w:p w:rsidR="00F00984" w:rsidRDefault="00E30F14" w:rsidP="00B07225">
      <w:pPr>
        <w:spacing w:line="580" w:lineRule="exact"/>
        <w:ind w:firstLineChars="200" w:firstLine="643"/>
        <w:jc w:val="left"/>
        <w:rPr>
          <w:rFonts w:ascii="仿宋_GB2312" w:eastAsia="仿宋_GB2312" w:hAnsi="Times New Roman"/>
          <w:b/>
          <w:sz w:val="32"/>
          <w:szCs w:val="32"/>
        </w:rPr>
      </w:pPr>
      <w:r>
        <w:rPr>
          <w:rFonts w:ascii="仿宋_GB2312" w:eastAsia="仿宋_GB2312" w:hAnsi="Times New Roman" w:hint="eastAsia"/>
          <w:b/>
          <w:sz w:val="32"/>
          <w:szCs w:val="32"/>
        </w:rPr>
        <w:t>2</w:t>
      </w:r>
      <w:r w:rsidR="000979CE" w:rsidRPr="00577DF1">
        <w:rPr>
          <w:rFonts w:ascii="仿宋_GB2312" w:eastAsia="仿宋_GB2312" w:hAnsi="Times New Roman" w:hint="eastAsia"/>
          <w:b/>
          <w:sz w:val="32"/>
          <w:szCs w:val="32"/>
        </w:rPr>
        <w:t>.</w:t>
      </w:r>
      <w:r w:rsidR="00577DF1" w:rsidRPr="00577DF1">
        <w:rPr>
          <w:rFonts w:ascii="仿宋_GB2312" w:eastAsia="仿宋_GB2312" w:hAnsi="Times New Roman" w:hint="eastAsia"/>
          <w:b/>
          <w:sz w:val="32"/>
          <w:szCs w:val="32"/>
        </w:rPr>
        <w:t>注意事项。</w:t>
      </w:r>
    </w:p>
    <w:p w:rsidR="00577DF1" w:rsidRDefault="00F00984"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（1）</w:t>
      </w:r>
      <w:r w:rsidR="00577DF1" w:rsidRPr="00577DF1">
        <w:rPr>
          <w:rFonts w:ascii="仿宋_GB2312" w:eastAsia="仿宋_GB2312" w:hAnsi="Times New Roman" w:hint="eastAsia"/>
          <w:sz w:val="32"/>
          <w:szCs w:val="32"/>
        </w:rPr>
        <w:t>本次</w:t>
      </w:r>
      <w:r w:rsidR="00720F65">
        <w:rPr>
          <w:rFonts w:ascii="仿宋_GB2312" w:eastAsia="仿宋_GB2312" w:hAnsi="Times New Roman" w:hint="eastAsia"/>
          <w:sz w:val="32"/>
          <w:szCs w:val="32"/>
        </w:rPr>
        <w:t>招聘的</w:t>
      </w:r>
      <w:r w:rsidR="00E30F14" w:rsidRPr="000979CE">
        <w:rPr>
          <w:rFonts w:ascii="仿宋_GB2312" w:eastAsia="仿宋_GB2312" w:hAnsi="Times New Roman" w:hint="eastAsia"/>
          <w:sz w:val="32"/>
          <w:szCs w:val="32"/>
        </w:rPr>
        <w:t>资格初审、</w:t>
      </w:r>
      <w:r w:rsidR="00577DF1">
        <w:rPr>
          <w:rFonts w:ascii="仿宋_GB2312" w:eastAsia="仿宋_GB2312" w:hAnsi="Times New Roman" w:hint="eastAsia"/>
          <w:sz w:val="32"/>
          <w:szCs w:val="32"/>
        </w:rPr>
        <w:t>面试、签约在指定高校进行</w:t>
      </w:r>
      <w:r w:rsidR="00E30F14">
        <w:rPr>
          <w:rFonts w:ascii="仿宋_GB2312" w:eastAsia="仿宋_GB2312" w:hAnsi="Times New Roman" w:hint="eastAsia"/>
          <w:sz w:val="32"/>
          <w:szCs w:val="32"/>
        </w:rPr>
        <w:t>。</w:t>
      </w:r>
    </w:p>
    <w:p w:rsidR="00F00984" w:rsidRDefault="00F00984"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w:t>
      </w:r>
      <w:r w:rsidR="00E30F14">
        <w:rPr>
          <w:rFonts w:ascii="仿宋_GB2312" w:eastAsia="仿宋_GB2312" w:hAnsi="Times New Roman" w:hint="eastAsia"/>
          <w:sz w:val="32"/>
          <w:szCs w:val="32"/>
        </w:rPr>
        <w:t>2</w:t>
      </w:r>
      <w:r>
        <w:rPr>
          <w:rFonts w:ascii="仿宋_GB2312" w:eastAsia="仿宋_GB2312" w:hAnsi="Times New Roman" w:hint="eastAsia"/>
          <w:sz w:val="32"/>
          <w:szCs w:val="32"/>
        </w:rPr>
        <w:t>）每位报考人员只能选择一个岗位进行报名。本次报考不设开考比例，不收取考试费用。</w:t>
      </w:r>
    </w:p>
    <w:p w:rsidR="00F00984" w:rsidRDefault="00F00984"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w:t>
      </w:r>
      <w:r w:rsidR="00E30F14">
        <w:rPr>
          <w:rFonts w:ascii="仿宋_GB2312" w:eastAsia="仿宋_GB2312" w:hAnsi="Times New Roman" w:hint="eastAsia"/>
          <w:sz w:val="32"/>
          <w:szCs w:val="32"/>
        </w:rPr>
        <w:t>3</w:t>
      </w:r>
      <w:r>
        <w:rPr>
          <w:rFonts w:ascii="仿宋_GB2312" w:eastAsia="仿宋_GB2312" w:hAnsi="Times New Roman" w:hint="eastAsia"/>
          <w:sz w:val="32"/>
          <w:szCs w:val="32"/>
        </w:rPr>
        <w:t>）通过报名的考生，</w:t>
      </w:r>
      <w:r w:rsidRPr="000979CE">
        <w:rPr>
          <w:rFonts w:ascii="仿宋_GB2312" w:eastAsia="仿宋_GB2312" w:hAnsi="Times New Roman" w:hint="eastAsia"/>
          <w:sz w:val="32"/>
          <w:szCs w:val="32"/>
        </w:rPr>
        <w:t>资格初审、面试、协议签订</w:t>
      </w:r>
      <w:r>
        <w:rPr>
          <w:rFonts w:ascii="仿宋_GB2312" w:eastAsia="仿宋_GB2312" w:hAnsi="Times New Roman" w:hint="eastAsia"/>
          <w:sz w:val="32"/>
          <w:szCs w:val="32"/>
        </w:rPr>
        <w:t>的时间和地点另行通知，逾期未至视为自动放弃。</w:t>
      </w:r>
    </w:p>
    <w:p w:rsidR="007511F4" w:rsidRDefault="003E13E1" w:rsidP="00B0722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lastRenderedPageBreak/>
        <w:t>六、资格初审、面试、协议签订</w:t>
      </w:r>
    </w:p>
    <w:p w:rsidR="007511F4" w:rsidRDefault="003E13E1" w:rsidP="00B07225">
      <w:pPr>
        <w:spacing w:line="580" w:lineRule="exact"/>
        <w:ind w:firstLineChars="200" w:firstLine="643"/>
        <w:jc w:val="left"/>
        <w:rPr>
          <w:rFonts w:ascii="仿宋_GB2312" w:eastAsia="仿宋_GB2312" w:hAnsi="Times New Roman"/>
          <w:sz w:val="32"/>
          <w:szCs w:val="32"/>
        </w:rPr>
      </w:pPr>
      <w:r>
        <w:rPr>
          <w:rFonts w:ascii="仿宋_GB2312" w:eastAsia="仿宋_GB2312" w:hAnsi="Times New Roman" w:hint="eastAsia"/>
          <w:b/>
          <w:bCs/>
          <w:sz w:val="32"/>
          <w:szCs w:val="32"/>
        </w:rPr>
        <w:t>1.资格初审。</w:t>
      </w:r>
      <w:r>
        <w:rPr>
          <w:rFonts w:ascii="仿宋_GB2312" w:eastAsia="仿宋_GB2312" w:hAnsi="Times New Roman" w:hint="eastAsia"/>
          <w:sz w:val="32"/>
          <w:szCs w:val="32"/>
        </w:rPr>
        <w:t>面试前对已报名考生进行现场资格审核，经审核符合报考条件的方可参加面试。参加资格审核考生应提供以下材料：</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①报名表（本人签名确认）。</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②应届毕业生提供身份证、就业推荐表、在校成绩证明</w:t>
      </w:r>
      <w:r w:rsidR="00E50789">
        <w:rPr>
          <w:rFonts w:ascii="仿宋_GB2312" w:eastAsia="仿宋_GB2312" w:hAnsi="Times New Roman" w:hint="eastAsia"/>
          <w:sz w:val="32"/>
          <w:szCs w:val="32"/>
        </w:rPr>
        <w:t>、在读证明</w:t>
      </w:r>
      <w:r>
        <w:rPr>
          <w:rFonts w:ascii="仿宋_GB2312" w:eastAsia="仿宋_GB2312" w:hAnsi="Times New Roman" w:hint="eastAsia"/>
          <w:sz w:val="32"/>
          <w:szCs w:val="32"/>
        </w:rPr>
        <w:t>原件和复印件各1份，以及普通高等学校毕业生就业协议书（三方协议）4份。</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 xml:space="preserve">③非应届毕业生提供身份证、毕业证、学位证、教师资格证、普通话水平等级证书。 </w:t>
      </w:r>
    </w:p>
    <w:p w:rsidR="007511F4" w:rsidRDefault="003E13E1" w:rsidP="00B07225">
      <w:pPr>
        <w:spacing w:line="580" w:lineRule="exact"/>
        <w:ind w:firstLineChars="200" w:firstLine="643"/>
        <w:jc w:val="left"/>
        <w:rPr>
          <w:rFonts w:ascii="仿宋_GB2312" w:eastAsia="仿宋_GB2312" w:hAnsi="Times New Roman"/>
          <w:sz w:val="32"/>
          <w:szCs w:val="32"/>
        </w:rPr>
      </w:pPr>
      <w:r>
        <w:rPr>
          <w:rFonts w:ascii="仿宋_GB2312" w:eastAsia="仿宋_GB2312" w:hAnsi="Times New Roman" w:hint="eastAsia"/>
          <w:b/>
          <w:bCs/>
          <w:sz w:val="32"/>
          <w:szCs w:val="32"/>
        </w:rPr>
        <w:t>2.面试。</w:t>
      </w:r>
      <w:r>
        <w:rPr>
          <w:rFonts w:ascii="仿宋_GB2312" w:eastAsia="仿宋_GB2312" w:hAnsi="Times New Roman" w:hint="eastAsia"/>
          <w:sz w:val="32"/>
          <w:szCs w:val="32"/>
        </w:rPr>
        <w:t>主要考察考生综合素质及教学基本技能，由评委专业提问，考评组综合评议（量化打分）。面试成绩最低合格线为70分。</w:t>
      </w:r>
    </w:p>
    <w:p w:rsidR="007511F4" w:rsidRDefault="003E13E1" w:rsidP="00B07225">
      <w:pPr>
        <w:spacing w:line="580" w:lineRule="exact"/>
        <w:ind w:firstLineChars="200" w:firstLine="643"/>
        <w:jc w:val="left"/>
        <w:rPr>
          <w:rFonts w:ascii="仿宋_GB2312" w:eastAsia="仿宋_GB2312" w:hAnsi="Times New Roman"/>
          <w:sz w:val="32"/>
          <w:szCs w:val="32"/>
        </w:rPr>
      </w:pPr>
      <w:r>
        <w:rPr>
          <w:rFonts w:ascii="仿宋_GB2312" w:eastAsia="仿宋_GB2312" w:hAnsi="Times New Roman" w:hint="eastAsia"/>
          <w:b/>
          <w:bCs/>
          <w:sz w:val="32"/>
          <w:szCs w:val="32"/>
        </w:rPr>
        <w:t>3.签订协议</w:t>
      </w:r>
      <w:r w:rsidRPr="00246A00">
        <w:rPr>
          <w:rFonts w:ascii="仿宋_GB2312" w:eastAsia="仿宋_GB2312" w:hAnsi="Times New Roman" w:hint="eastAsia"/>
          <w:bCs/>
          <w:sz w:val="32"/>
          <w:szCs w:val="32"/>
        </w:rPr>
        <w:t>（针对通过面试的应届毕业生）。</w:t>
      </w:r>
      <w:r>
        <w:rPr>
          <w:rFonts w:ascii="仿宋_GB2312" w:eastAsia="仿宋_GB2312" w:hAnsi="Times New Roman" w:hint="eastAsia"/>
          <w:sz w:val="32"/>
          <w:szCs w:val="32"/>
        </w:rPr>
        <w:t>面试工作结束后，由用人学校与拟聘用考生现场签订三方协议书。</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资格初审、面试、协议签订具体时间、地点另行通知。</w:t>
      </w:r>
    </w:p>
    <w:p w:rsidR="007511F4" w:rsidRDefault="00E30F14" w:rsidP="00B0722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七</w:t>
      </w:r>
      <w:r w:rsidR="003E13E1">
        <w:rPr>
          <w:rFonts w:ascii="黑体" w:eastAsia="黑体" w:hAnsi="黑体" w:hint="eastAsia"/>
          <w:sz w:val="32"/>
          <w:szCs w:val="32"/>
        </w:rPr>
        <w:t>、资格复核、体检、考察</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非应届毕业生面试通过后，由用人单位安排复核、体检、考察事宜。应届毕业生资格复核、体检、考察安排在考生毕业后进行。具体事项另行通知，资格审核贯穿招聘全过程。</w:t>
      </w:r>
    </w:p>
    <w:p w:rsidR="007511F4" w:rsidRDefault="00E30F14" w:rsidP="00B0722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八</w:t>
      </w:r>
      <w:r w:rsidR="003E13E1">
        <w:rPr>
          <w:rFonts w:ascii="黑体" w:eastAsia="黑体" w:hAnsi="黑体" w:hint="eastAsia"/>
          <w:sz w:val="32"/>
          <w:szCs w:val="32"/>
        </w:rPr>
        <w:t>、聘用</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拟聘用人员名单在光泽县政府网站公示7天后，没有发现影响聘用情形的，按照规定的程序，由</w:t>
      </w:r>
      <w:proofErr w:type="gramStart"/>
      <w:r>
        <w:rPr>
          <w:rFonts w:ascii="仿宋_GB2312" w:eastAsia="仿宋_GB2312" w:hAnsi="Times New Roman" w:hint="eastAsia"/>
          <w:sz w:val="32"/>
          <w:szCs w:val="32"/>
        </w:rPr>
        <w:t>同级人社部门</w:t>
      </w:r>
      <w:proofErr w:type="gramEnd"/>
      <w:r>
        <w:rPr>
          <w:rFonts w:ascii="仿宋_GB2312" w:eastAsia="仿宋_GB2312" w:hAnsi="Times New Roman" w:hint="eastAsia"/>
          <w:sz w:val="32"/>
          <w:szCs w:val="32"/>
        </w:rPr>
        <w:t>办理聘用核准手续，招聘单位与聘用人员（应届生需取得学历、学位证书后）签订《聘用合同》。被聘用人员应在组织人事部门指定的时间内到招聘单位</w:t>
      </w:r>
      <w:r>
        <w:rPr>
          <w:rFonts w:ascii="仿宋_GB2312" w:eastAsia="仿宋_GB2312" w:hAnsi="Times New Roman" w:hint="eastAsia"/>
          <w:sz w:val="32"/>
          <w:szCs w:val="32"/>
        </w:rPr>
        <w:lastRenderedPageBreak/>
        <w:t>报到上班。未在规定的时间内到单位报到上班，或报到后不服从组织安排的，将取消聘用资格，并按规定承担违约责任。</w:t>
      </w:r>
    </w:p>
    <w:p w:rsidR="007511F4" w:rsidRDefault="00E30F14" w:rsidP="00B07225">
      <w:pPr>
        <w:spacing w:line="580" w:lineRule="exact"/>
        <w:ind w:firstLineChars="200" w:firstLine="640"/>
        <w:jc w:val="left"/>
        <w:rPr>
          <w:rFonts w:ascii="黑体" w:eastAsia="黑体" w:hAnsi="黑体"/>
          <w:sz w:val="32"/>
          <w:szCs w:val="32"/>
        </w:rPr>
      </w:pPr>
      <w:r>
        <w:rPr>
          <w:rFonts w:ascii="黑体" w:eastAsia="黑体" w:hAnsi="黑体" w:hint="eastAsia"/>
          <w:sz w:val="32"/>
          <w:szCs w:val="32"/>
        </w:rPr>
        <w:t>九</w:t>
      </w:r>
      <w:r w:rsidR="003E13E1">
        <w:rPr>
          <w:rFonts w:ascii="黑体" w:eastAsia="黑体" w:hAnsi="黑体" w:hint="eastAsia"/>
          <w:sz w:val="32"/>
          <w:szCs w:val="32"/>
        </w:rPr>
        <w:t>、联系方式</w:t>
      </w:r>
    </w:p>
    <w:p w:rsidR="007511F4" w:rsidRDefault="003E13E1" w:rsidP="00B07225">
      <w:pPr>
        <w:spacing w:line="580" w:lineRule="exact"/>
        <w:ind w:firstLineChars="200" w:firstLine="640"/>
        <w:jc w:val="left"/>
        <w:rPr>
          <w:rFonts w:ascii="仿宋_GB2312" w:eastAsia="仿宋_GB2312" w:hAnsi="Times New Roman"/>
          <w:sz w:val="32"/>
          <w:szCs w:val="32"/>
        </w:rPr>
      </w:pPr>
      <w:r>
        <w:rPr>
          <w:rFonts w:ascii="仿宋_GB2312" w:eastAsia="仿宋_GB2312" w:hAnsi="Times New Roman" w:hint="eastAsia"/>
          <w:sz w:val="32"/>
          <w:szCs w:val="32"/>
        </w:rPr>
        <w:t xml:space="preserve">光泽县教育局人事股：0599-7933834 </w:t>
      </w:r>
    </w:p>
    <w:p w:rsidR="002D4B23" w:rsidRPr="002D4B23" w:rsidRDefault="002D4B23" w:rsidP="00B07225">
      <w:pPr>
        <w:spacing w:line="580" w:lineRule="exact"/>
        <w:ind w:firstLineChars="200" w:firstLine="640"/>
        <w:jc w:val="left"/>
        <w:rPr>
          <w:rFonts w:ascii="仿宋_GB2312" w:eastAsia="仿宋_GB2312" w:hAnsi="Times New Roman"/>
          <w:sz w:val="32"/>
          <w:szCs w:val="32"/>
        </w:rPr>
      </w:pPr>
    </w:p>
    <w:p w:rsidR="007511F4" w:rsidRDefault="003E13E1" w:rsidP="00B07225">
      <w:pPr>
        <w:spacing w:line="580" w:lineRule="exact"/>
        <w:ind w:leftChars="304" w:left="1758" w:hangingChars="350" w:hanging="1120"/>
        <w:jc w:val="left"/>
        <w:rPr>
          <w:rFonts w:ascii="仿宋_GB2312" w:eastAsia="仿宋_GB2312" w:hAnsi="Times New Roman"/>
          <w:bCs/>
          <w:sz w:val="32"/>
          <w:szCs w:val="32"/>
        </w:rPr>
      </w:pPr>
      <w:r>
        <w:rPr>
          <w:rFonts w:ascii="仿宋_GB2312" w:eastAsia="仿宋_GB2312" w:hAnsi="Times New Roman" w:hint="eastAsia"/>
          <w:sz w:val="32"/>
          <w:szCs w:val="32"/>
        </w:rPr>
        <w:t>附件：1.</w:t>
      </w:r>
      <w:r w:rsidR="002D4B23" w:rsidRPr="002A305A">
        <w:rPr>
          <w:rFonts w:ascii="仿宋_GB2312" w:eastAsia="仿宋_GB2312" w:hAnsi="Times New Roman" w:hint="eastAsia"/>
          <w:bCs/>
          <w:sz w:val="32"/>
          <w:szCs w:val="32"/>
        </w:rPr>
        <w:t>2021年光泽县紧缺急需学科教师专项招聘</w:t>
      </w:r>
      <w:r w:rsidR="002D4B23">
        <w:rPr>
          <w:rFonts w:ascii="仿宋_GB2312" w:eastAsia="仿宋_GB2312" w:hAnsi="Times New Roman" w:hint="eastAsia"/>
          <w:bCs/>
          <w:sz w:val="32"/>
          <w:szCs w:val="32"/>
        </w:rPr>
        <w:t>岗位简章</w:t>
      </w:r>
    </w:p>
    <w:p w:rsidR="002D4B23" w:rsidRDefault="003E13E1" w:rsidP="00B07225">
      <w:pPr>
        <w:spacing w:line="580" w:lineRule="exact"/>
        <w:ind w:leftChars="690" w:left="1449" w:firstLineChars="50" w:firstLine="160"/>
        <w:jc w:val="left"/>
        <w:rPr>
          <w:rFonts w:ascii="仿宋_GB2312" w:eastAsia="仿宋_GB2312" w:hAnsi="Times New Roman"/>
          <w:sz w:val="32"/>
          <w:szCs w:val="32"/>
        </w:rPr>
      </w:pPr>
      <w:r>
        <w:rPr>
          <w:rFonts w:ascii="仿宋_GB2312" w:eastAsia="仿宋_GB2312" w:hAnsi="Times New Roman" w:hint="eastAsia"/>
          <w:sz w:val="32"/>
          <w:szCs w:val="32"/>
        </w:rPr>
        <w:t>2.</w:t>
      </w:r>
      <w:r w:rsidR="002D4B23">
        <w:rPr>
          <w:rFonts w:ascii="仿宋_GB2312" w:eastAsia="仿宋_GB2312" w:hAnsi="Times New Roman" w:hint="eastAsia"/>
          <w:sz w:val="32"/>
          <w:szCs w:val="32"/>
        </w:rPr>
        <w:t>2021年光泽县</w:t>
      </w:r>
      <w:r w:rsidR="002D4B23" w:rsidRPr="002A305A">
        <w:rPr>
          <w:rFonts w:ascii="仿宋_GB2312" w:eastAsia="仿宋_GB2312" w:hAnsi="Times New Roman" w:hint="eastAsia"/>
          <w:bCs/>
          <w:sz w:val="32"/>
          <w:szCs w:val="32"/>
        </w:rPr>
        <w:t>紧缺急需学科教师专项招聘</w:t>
      </w:r>
      <w:r w:rsidR="002D4B23">
        <w:rPr>
          <w:rFonts w:ascii="仿宋_GB2312" w:eastAsia="仿宋_GB2312" w:hAnsi="Times New Roman" w:hint="eastAsia"/>
          <w:sz w:val="32"/>
          <w:szCs w:val="32"/>
        </w:rPr>
        <w:t>报名表</w:t>
      </w:r>
    </w:p>
    <w:p w:rsidR="005732B4" w:rsidRDefault="005732B4" w:rsidP="00B07225">
      <w:pPr>
        <w:spacing w:line="580" w:lineRule="exact"/>
        <w:ind w:leftChars="690" w:left="1449" w:firstLineChars="50" w:firstLine="160"/>
        <w:jc w:val="left"/>
        <w:rPr>
          <w:rFonts w:ascii="仿宋_GB2312" w:eastAsia="仿宋_GB2312" w:hAnsi="Times New Roman"/>
          <w:sz w:val="32"/>
          <w:szCs w:val="32"/>
        </w:rPr>
      </w:pPr>
      <w:r>
        <w:rPr>
          <w:rFonts w:ascii="仿宋_GB2312" w:eastAsia="仿宋_GB2312" w:hAnsi="Times New Roman" w:hint="eastAsia"/>
          <w:sz w:val="32"/>
          <w:szCs w:val="32"/>
        </w:rPr>
        <w:t>3.2021年光泽县</w:t>
      </w:r>
      <w:r w:rsidRPr="002A305A">
        <w:rPr>
          <w:rFonts w:ascii="仿宋_GB2312" w:eastAsia="仿宋_GB2312" w:hAnsi="Times New Roman" w:hint="eastAsia"/>
          <w:bCs/>
          <w:sz w:val="32"/>
          <w:szCs w:val="32"/>
        </w:rPr>
        <w:t>紧缺急需学科教师专项招聘</w:t>
      </w:r>
      <w:r>
        <w:rPr>
          <w:rFonts w:ascii="仿宋_GB2312" w:eastAsia="仿宋_GB2312" w:hAnsi="Times New Roman" w:hint="eastAsia"/>
          <w:sz w:val="32"/>
          <w:szCs w:val="32"/>
        </w:rPr>
        <w:t>在读证明</w:t>
      </w:r>
    </w:p>
    <w:p w:rsidR="002D4B23" w:rsidRDefault="002D4B23" w:rsidP="00B07225">
      <w:pPr>
        <w:spacing w:line="560" w:lineRule="exact"/>
        <w:ind w:firstLineChars="600" w:firstLine="1920"/>
        <w:jc w:val="left"/>
        <w:rPr>
          <w:rFonts w:ascii="仿宋_GB2312" w:eastAsia="仿宋_GB2312" w:hAnsi="Times New Roman"/>
          <w:sz w:val="32"/>
          <w:szCs w:val="32"/>
        </w:rPr>
      </w:pPr>
    </w:p>
    <w:p w:rsidR="00D33429" w:rsidRDefault="003E13E1" w:rsidP="00B07225">
      <w:pPr>
        <w:spacing w:line="560" w:lineRule="exact"/>
        <w:jc w:val="left"/>
        <w:rPr>
          <w:rFonts w:ascii="仿宋_GB2312" w:eastAsia="仿宋_GB2312" w:hAnsi="Times New Roman"/>
          <w:sz w:val="32"/>
          <w:szCs w:val="32"/>
        </w:rPr>
      </w:pPr>
      <w:r>
        <w:rPr>
          <w:rFonts w:ascii="仿宋_GB2312" w:eastAsia="仿宋_GB2312" w:hAnsi="Times New Roman" w:hint="eastAsia"/>
          <w:sz w:val="32"/>
          <w:szCs w:val="32"/>
        </w:rPr>
        <w:t xml:space="preserve">     </w:t>
      </w:r>
    </w:p>
    <w:p w:rsidR="007511F4" w:rsidRDefault="003E13E1" w:rsidP="00B07225">
      <w:pPr>
        <w:spacing w:line="560" w:lineRule="exact"/>
        <w:ind w:firstLineChars="400" w:firstLine="1280"/>
        <w:jc w:val="left"/>
        <w:rPr>
          <w:rFonts w:ascii="仿宋_GB2312" w:eastAsia="仿宋_GB2312" w:hAnsi="Times New Roman"/>
          <w:sz w:val="32"/>
          <w:szCs w:val="32"/>
        </w:rPr>
      </w:pPr>
      <w:r>
        <w:rPr>
          <w:rFonts w:ascii="仿宋_GB2312" w:eastAsia="仿宋_GB2312" w:hAnsi="Times New Roman" w:hint="eastAsia"/>
          <w:sz w:val="32"/>
          <w:szCs w:val="32"/>
        </w:rPr>
        <w:t>光泽县教育局         光泽县人力资源和社会保障局</w:t>
      </w:r>
    </w:p>
    <w:p w:rsidR="003E13E1" w:rsidRDefault="003E13E1" w:rsidP="00B07225">
      <w:pPr>
        <w:spacing w:line="560" w:lineRule="exact"/>
        <w:ind w:right="800" w:firstLineChars="1750" w:firstLine="5600"/>
        <w:jc w:val="left"/>
        <w:rPr>
          <w:rFonts w:ascii="仿宋_GB2312" w:eastAsia="仿宋_GB2312" w:hAnsi="Times New Roman"/>
          <w:sz w:val="32"/>
          <w:szCs w:val="32"/>
        </w:rPr>
      </w:pPr>
      <w:r>
        <w:rPr>
          <w:rFonts w:ascii="仿宋_GB2312" w:eastAsia="仿宋_GB2312" w:hAnsi="Times New Roman" w:hint="eastAsia"/>
          <w:sz w:val="32"/>
          <w:szCs w:val="32"/>
        </w:rPr>
        <w:t xml:space="preserve">2021年 </w:t>
      </w:r>
      <w:r w:rsidR="00944DC3">
        <w:rPr>
          <w:rFonts w:ascii="仿宋_GB2312" w:eastAsia="仿宋_GB2312" w:hAnsi="Times New Roman" w:hint="eastAsia"/>
          <w:sz w:val="32"/>
          <w:szCs w:val="32"/>
        </w:rPr>
        <w:t>3</w:t>
      </w:r>
      <w:r>
        <w:rPr>
          <w:rFonts w:ascii="仿宋_GB2312" w:eastAsia="仿宋_GB2312" w:hAnsi="Times New Roman" w:hint="eastAsia"/>
          <w:sz w:val="32"/>
          <w:szCs w:val="32"/>
        </w:rPr>
        <w:t>月</w:t>
      </w:r>
      <w:r w:rsidR="00944DC3">
        <w:rPr>
          <w:rFonts w:ascii="仿宋_GB2312" w:eastAsia="仿宋_GB2312" w:hAnsi="Times New Roman" w:hint="eastAsia"/>
          <w:sz w:val="32"/>
          <w:szCs w:val="32"/>
        </w:rPr>
        <w:t>3</w:t>
      </w:r>
      <w:r>
        <w:rPr>
          <w:rFonts w:ascii="仿宋_GB2312" w:eastAsia="仿宋_GB2312" w:hAnsi="Times New Roman" w:hint="eastAsia"/>
          <w:sz w:val="32"/>
          <w:szCs w:val="32"/>
        </w:rPr>
        <w:t>日</w:t>
      </w:r>
    </w:p>
    <w:sectPr w:rsidR="003E13E1" w:rsidSect="00D33429">
      <w:footerReference w:type="even" r:id="rId8"/>
      <w:footerReference w:type="default" r:id="rId9"/>
      <w:pgSz w:w="11906" w:h="16838"/>
      <w:pgMar w:top="1417" w:right="1361" w:bottom="1417" w:left="1361" w:header="851" w:footer="992" w:gutter="0"/>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A0" w:rsidRDefault="00E70BA0">
      <w:r>
        <w:separator/>
      </w:r>
    </w:p>
  </w:endnote>
  <w:endnote w:type="continuationSeparator" w:id="0">
    <w:p w:rsidR="00E70BA0" w:rsidRDefault="00E7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973"/>
      <w:docPartObj>
        <w:docPartGallery w:val="Page Numbers (Bottom of Page)"/>
        <w:docPartUnique/>
      </w:docPartObj>
    </w:sdtPr>
    <w:sdtEndPr/>
    <w:sdtContent>
      <w:p w:rsidR="00D33429" w:rsidRDefault="00D33429">
        <w:pPr>
          <w:pStyle w:val="a6"/>
        </w:pPr>
        <w:r w:rsidRPr="002C4D9E">
          <w:rPr>
            <w:rStyle w:val="a9"/>
            <w:rFonts w:ascii="仿宋_GB2312" w:hAnsi="宋体" w:hint="eastAsia"/>
            <w:sz w:val="28"/>
            <w:szCs w:val="28"/>
          </w:rPr>
          <w:t>—</w:t>
        </w:r>
        <w:r>
          <w:rPr>
            <w:rStyle w:val="a9"/>
            <w:rFonts w:ascii="仿宋_GB2312" w:hAnsi="宋体" w:hint="eastAsia"/>
            <w:sz w:val="28"/>
            <w:szCs w:val="28"/>
          </w:rPr>
          <w:t xml:space="preserve"> </w:t>
        </w:r>
        <w:r w:rsidR="005F63BB" w:rsidRPr="00D33429">
          <w:rPr>
            <w:rFonts w:ascii="Times New Roman" w:hAnsi="Times New Roman"/>
            <w:sz w:val="28"/>
            <w:szCs w:val="28"/>
          </w:rPr>
          <w:fldChar w:fldCharType="begin"/>
        </w:r>
        <w:r w:rsidRPr="00D33429">
          <w:rPr>
            <w:rFonts w:ascii="Times New Roman" w:hAnsi="Times New Roman"/>
            <w:sz w:val="28"/>
            <w:szCs w:val="28"/>
          </w:rPr>
          <w:instrText xml:space="preserve"> PAGE   \* MERGEFORMAT </w:instrText>
        </w:r>
        <w:r w:rsidR="005F63BB" w:rsidRPr="00D33429">
          <w:rPr>
            <w:rFonts w:ascii="Times New Roman" w:hAnsi="Times New Roman"/>
            <w:sz w:val="28"/>
            <w:szCs w:val="28"/>
          </w:rPr>
          <w:fldChar w:fldCharType="separate"/>
        </w:r>
        <w:r w:rsidR="00742F3C" w:rsidRPr="00742F3C">
          <w:rPr>
            <w:rFonts w:ascii="Times New Roman" w:hAnsi="Times New Roman"/>
            <w:noProof/>
            <w:sz w:val="28"/>
            <w:szCs w:val="28"/>
            <w:lang w:val="zh-CN"/>
          </w:rPr>
          <w:t>2</w:t>
        </w:r>
        <w:r w:rsidR="005F63BB" w:rsidRPr="00D33429">
          <w:rPr>
            <w:rFonts w:ascii="Times New Roman" w:hAnsi="Times New Roman"/>
            <w:sz w:val="28"/>
            <w:szCs w:val="28"/>
          </w:rPr>
          <w:fldChar w:fldCharType="end"/>
        </w:r>
        <w:r>
          <w:rPr>
            <w:rFonts w:hint="eastAsia"/>
          </w:rPr>
          <w:t xml:space="preserve"> </w:t>
        </w:r>
        <w:r w:rsidRPr="002C4D9E">
          <w:rPr>
            <w:rStyle w:val="a9"/>
            <w:rFonts w:ascii="仿宋_GB2312" w:hAnsi="宋体"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9939"/>
      <w:docPartObj>
        <w:docPartGallery w:val="Page Numbers (Bottom of Page)"/>
        <w:docPartUnique/>
      </w:docPartObj>
    </w:sdtPr>
    <w:sdtEndPr/>
    <w:sdtContent>
      <w:p w:rsidR="007511F4" w:rsidRDefault="00D33429" w:rsidP="00D33429">
        <w:pPr>
          <w:pStyle w:val="a6"/>
          <w:jc w:val="right"/>
        </w:pPr>
        <w:r w:rsidRPr="002C4D9E">
          <w:rPr>
            <w:rStyle w:val="a9"/>
            <w:rFonts w:ascii="仿宋_GB2312" w:hAnsi="宋体" w:hint="eastAsia"/>
            <w:sz w:val="28"/>
            <w:szCs w:val="28"/>
          </w:rPr>
          <w:t>—</w:t>
        </w:r>
        <w:r>
          <w:rPr>
            <w:rStyle w:val="a9"/>
            <w:rFonts w:ascii="仿宋_GB2312" w:hAnsi="宋体" w:hint="eastAsia"/>
            <w:sz w:val="28"/>
            <w:szCs w:val="28"/>
          </w:rPr>
          <w:t xml:space="preserve"> </w:t>
        </w:r>
        <w:r w:rsidR="005F63BB" w:rsidRPr="00D33429">
          <w:rPr>
            <w:rFonts w:ascii="Times New Roman" w:hAnsi="Times New Roman"/>
            <w:sz w:val="28"/>
            <w:szCs w:val="28"/>
          </w:rPr>
          <w:fldChar w:fldCharType="begin"/>
        </w:r>
        <w:r w:rsidRPr="00D33429">
          <w:rPr>
            <w:rFonts w:ascii="Times New Roman" w:hAnsi="Times New Roman"/>
            <w:sz w:val="28"/>
            <w:szCs w:val="28"/>
          </w:rPr>
          <w:instrText xml:space="preserve"> PAGE   \* MERGEFORMAT </w:instrText>
        </w:r>
        <w:r w:rsidR="005F63BB" w:rsidRPr="00D33429">
          <w:rPr>
            <w:rFonts w:ascii="Times New Roman" w:hAnsi="Times New Roman"/>
            <w:sz w:val="28"/>
            <w:szCs w:val="28"/>
          </w:rPr>
          <w:fldChar w:fldCharType="separate"/>
        </w:r>
        <w:r w:rsidR="00742F3C" w:rsidRPr="00742F3C">
          <w:rPr>
            <w:rFonts w:ascii="Times New Roman" w:hAnsi="Times New Roman"/>
            <w:noProof/>
            <w:sz w:val="28"/>
            <w:szCs w:val="28"/>
            <w:lang w:val="zh-CN"/>
          </w:rPr>
          <w:t>1</w:t>
        </w:r>
        <w:r w:rsidR="005F63BB" w:rsidRPr="00D33429">
          <w:rPr>
            <w:rFonts w:ascii="Times New Roman" w:hAnsi="Times New Roman"/>
            <w:sz w:val="28"/>
            <w:szCs w:val="28"/>
          </w:rPr>
          <w:fldChar w:fldCharType="end"/>
        </w:r>
        <w:r>
          <w:rPr>
            <w:rFonts w:ascii="Times New Roman" w:hAnsi="Times New Roman" w:hint="eastAsia"/>
            <w:sz w:val="28"/>
            <w:szCs w:val="28"/>
          </w:rPr>
          <w:t xml:space="preserve"> </w:t>
        </w:r>
        <w:r w:rsidRPr="002C4D9E">
          <w:rPr>
            <w:rStyle w:val="a9"/>
            <w:rFonts w:ascii="仿宋_GB2312" w:hAnsi="宋体"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A0" w:rsidRDefault="00E70BA0">
      <w:r>
        <w:separator/>
      </w:r>
    </w:p>
  </w:footnote>
  <w:footnote w:type="continuationSeparator" w:id="0">
    <w:p w:rsidR="00E70BA0" w:rsidRDefault="00E7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EDA"/>
    <w:rsid w:val="000419FA"/>
    <w:rsid w:val="000577AB"/>
    <w:rsid w:val="00081DBB"/>
    <w:rsid w:val="00086321"/>
    <w:rsid w:val="000979CE"/>
    <w:rsid w:val="000E1B21"/>
    <w:rsid w:val="00110E3F"/>
    <w:rsid w:val="001123B5"/>
    <w:rsid w:val="00176C16"/>
    <w:rsid w:val="00185D5B"/>
    <w:rsid w:val="001A2413"/>
    <w:rsid w:val="001B40E4"/>
    <w:rsid w:val="001C672A"/>
    <w:rsid w:val="001E0FBB"/>
    <w:rsid w:val="00202CD1"/>
    <w:rsid w:val="00204E97"/>
    <w:rsid w:val="002243FE"/>
    <w:rsid w:val="002317FE"/>
    <w:rsid w:val="00246A00"/>
    <w:rsid w:val="002558A8"/>
    <w:rsid w:val="002662EC"/>
    <w:rsid w:val="00271B49"/>
    <w:rsid w:val="00282462"/>
    <w:rsid w:val="002862CF"/>
    <w:rsid w:val="002A305A"/>
    <w:rsid w:val="002A61DE"/>
    <w:rsid w:val="002D4B23"/>
    <w:rsid w:val="002D647A"/>
    <w:rsid w:val="002D786D"/>
    <w:rsid w:val="0030229A"/>
    <w:rsid w:val="00343E18"/>
    <w:rsid w:val="0035126C"/>
    <w:rsid w:val="003653DA"/>
    <w:rsid w:val="00373661"/>
    <w:rsid w:val="00385AC9"/>
    <w:rsid w:val="00392DED"/>
    <w:rsid w:val="00394E71"/>
    <w:rsid w:val="00397F7E"/>
    <w:rsid w:val="003E13E1"/>
    <w:rsid w:val="003F694B"/>
    <w:rsid w:val="0046090C"/>
    <w:rsid w:val="00471780"/>
    <w:rsid w:val="004726FE"/>
    <w:rsid w:val="00474CD5"/>
    <w:rsid w:val="00496F7B"/>
    <w:rsid w:val="004A3653"/>
    <w:rsid w:val="004A6E92"/>
    <w:rsid w:val="004E2543"/>
    <w:rsid w:val="00500847"/>
    <w:rsid w:val="005215B3"/>
    <w:rsid w:val="005525E7"/>
    <w:rsid w:val="005577C0"/>
    <w:rsid w:val="005732B4"/>
    <w:rsid w:val="00577DF1"/>
    <w:rsid w:val="005C07BF"/>
    <w:rsid w:val="005F63BB"/>
    <w:rsid w:val="006021C7"/>
    <w:rsid w:val="006268C4"/>
    <w:rsid w:val="006404C4"/>
    <w:rsid w:val="006634F4"/>
    <w:rsid w:val="00687DC2"/>
    <w:rsid w:val="00696C0A"/>
    <w:rsid w:val="006A05B6"/>
    <w:rsid w:val="006A1EDA"/>
    <w:rsid w:val="006A23F6"/>
    <w:rsid w:val="006B4FBC"/>
    <w:rsid w:val="006B5AB2"/>
    <w:rsid w:val="006D3F69"/>
    <w:rsid w:val="00712AAE"/>
    <w:rsid w:val="00720F65"/>
    <w:rsid w:val="007273DE"/>
    <w:rsid w:val="00736CA1"/>
    <w:rsid w:val="00742F3C"/>
    <w:rsid w:val="007511F4"/>
    <w:rsid w:val="007749BA"/>
    <w:rsid w:val="007C66D5"/>
    <w:rsid w:val="007F64EA"/>
    <w:rsid w:val="00802BA0"/>
    <w:rsid w:val="00823367"/>
    <w:rsid w:val="00824747"/>
    <w:rsid w:val="008325C6"/>
    <w:rsid w:val="008502DF"/>
    <w:rsid w:val="008609DC"/>
    <w:rsid w:val="00866CE0"/>
    <w:rsid w:val="0088521E"/>
    <w:rsid w:val="00890E8F"/>
    <w:rsid w:val="00891615"/>
    <w:rsid w:val="008D4C9C"/>
    <w:rsid w:val="008E04DD"/>
    <w:rsid w:val="008E3E5A"/>
    <w:rsid w:val="00921EE9"/>
    <w:rsid w:val="00925D65"/>
    <w:rsid w:val="00943667"/>
    <w:rsid w:val="00944DC3"/>
    <w:rsid w:val="00960880"/>
    <w:rsid w:val="00973054"/>
    <w:rsid w:val="009F75FD"/>
    <w:rsid w:val="00A1218F"/>
    <w:rsid w:val="00A337D2"/>
    <w:rsid w:val="00A83C22"/>
    <w:rsid w:val="00A85F0D"/>
    <w:rsid w:val="00AC062A"/>
    <w:rsid w:val="00AD7571"/>
    <w:rsid w:val="00AF5166"/>
    <w:rsid w:val="00B07225"/>
    <w:rsid w:val="00B476B0"/>
    <w:rsid w:val="00B61CD8"/>
    <w:rsid w:val="00BF297E"/>
    <w:rsid w:val="00C269C1"/>
    <w:rsid w:val="00C379AC"/>
    <w:rsid w:val="00C935C8"/>
    <w:rsid w:val="00D00613"/>
    <w:rsid w:val="00D263FD"/>
    <w:rsid w:val="00D33429"/>
    <w:rsid w:val="00D43449"/>
    <w:rsid w:val="00D44A76"/>
    <w:rsid w:val="00D622D7"/>
    <w:rsid w:val="00DD66F3"/>
    <w:rsid w:val="00E022FD"/>
    <w:rsid w:val="00E03026"/>
    <w:rsid w:val="00E10F62"/>
    <w:rsid w:val="00E15AAA"/>
    <w:rsid w:val="00E30F14"/>
    <w:rsid w:val="00E435D3"/>
    <w:rsid w:val="00E50789"/>
    <w:rsid w:val="00E70BA0"/>
    <w:rsid w:val="00E81739"/>
    <w:rsid w:val="00E83052"/>
    <w:rsid w:val="00F00984"/>
    <w:rsid w:val="00F07602"/>
    <w:rsid w:val="00F272F5"/>
    <w:rsid w:val="00F864FB"/>
    <w:rsid w:val="00FB5240"/>
    <w:rsid w:val="00FD6A25"/>
    <w:rsid w:val="00FE3E11"/>
    <w:rsid w:val="00FE6955"/>
    <w:rsid w:val="00FF04F9"/>
    <w:rsid w:val="04D16FA5"/>
    <w:rsid w:val="05170E63"/>
    <w:rsid w:val="05E947F4"/>
    <w:rsid w:val="06124922"/>
    <w:rsid w:val="061C73DF"/>
    <w:rsid w:val="079F7C18"/>
    <w:rsid w:val="084E54AB"/>
    <w:rsid w:val="08A14F75"/>
    <w:rsid w:val="0A9071C5"/>
    <w:rsid w:val="0C9D7FF5"/>
    <w:rsid w:val="104D432A"/>
    <w:rsid w:val="12A66B98"/>
    <w:rsid w:val="12CE45C3"/>
    <w:rsid w:val="135D05A4"/>
    <w:rsid w:val="141975E6"/>
    <w:rsid w:val="143F2F13"/>
    <w:rsid w:val="172F6876"/>
    <w:rsid w:val="189C1504"/>
    <w:rsid w:val="19315A67"/>
    <w:rsid w:val="1A2F710D"/>
    <w:rsid w:val="1A5A6EC0"/>
    <w:rsid w:val="1A7D0E1B"/>
    <w:rsid w:val="1C514E8B"/>
    <w:rsid w:val="1CBC7447"/>
    <w:rsid w:val="1DA5615E"/>
    <w:rsid w:val="1DFD6267"/>
    <w:rsid w:val="20AE360D"/>
    <w:rsid w:val="214F5210"/>
    <w:rsid w:val="220D37F4"/>
    <w:rsid w:val="22F12FD9"/>
    <w:rsid w:val="2401307B"/>
    <w:rsid w:val="26CB0500"/>
    <w:rsid w:val="27632F16"/>
    <w:rsid w:val="29DC7452"/>
    <w:rsid w:val="29F5228A"/>
    <w:rsid w:val="2B120169"/>
    <w:rsid w:val="2BE247B3"/>
    <w:rsid w:val="2CF505BF"/>
    <w:rsid w:val="2EED6405"/>
    <w:rsid w:val="2F300C4C"/>
    <w:rsid w:val="2F425189"/>
    <w:rsid w:val="2F5C4024"/>
    <w:rsid w:val="3046264A"/>
    <w:rsid w:val="31C973B6"/>
    <w:rsid w:val="330B29EF"/>
    <w:rsid w:val="3378384A"/>
    <w:rsid w:val="347C513C"/>
    <w:rsid w:val="355755BF"/>
    <w:rsid w:val="36F5559D"/>
    <w:rsid w:val="371C5363"/>
    <w:rsid w:val="375B3FA7"/>
    <w:rsid w:val="391B5123"/>
    <w:rsid w:val="3A037D02"/>
    <w:rsid w:val="3A415993"/>
    <w:rsid w:val="3AA22874"/>
    <w:rsid w:val="3AD87DC8"/>
    <w:rsid w:val="3B84436A"/>
    <w:rsid w:val="3BC3384D"/>
    <w:rsid w:val="3DFF6FE2"/>
    <w:rsid w:val="3E87394E"/>
    <w:rsid w:val="41536640"/>
    <w:rsid w:val="42922E83"/>
    <w:rsid w:val="429C5766"/>
    <w:rsid w:val="44532A1C"/>
    <w:rsid w:val="44CE5506"/>
    <w:rsid w:val="452D0CE3"/>
    <w:rsid w:val="45441688"/>
    <w:rsid w:val="456F11B4"/>
    <w:rsid w:val="46642889"/>
    <w:rsid w:val="48504757"/>
    <w:rsid w:val="49CD0F89"/>
    <w:rsid w:val="4E477D22"/>
    <w:rsid w:val="4F9751D5"/>
    <w:rsid w:val="4FCF382D"/>
    <w:rsid w:val="4FED0C0B"/>
    <w:rsid w:val="52872BCA"/>
    <w:rsid w:val="5296727A"/>
    <w:rsid w:val="53AF5693"/>
    <w:rsid w:val="577604EA"/>
    <w:rsid w:val="580E5BE7"/>
    <w:rsid w:val="5A5C3CBF"/>
    <w:rsid w:val="5A6D6437"/>
    <w:rsid w:val="5E7549BE"/>
    <w:rsid w:val="5F024AF6"/>
    <w:rsid w:val="60AE4611"/>
    <w:rsid w:val="60C42CFC"/>
    <w:rsid w:val="60CD73A5"/>
    <w:rsid w:val="6135748E"/>
    <w:rsid w:val="6256326D"/>
    <w:rsid w:val="671B3666"/>
    <w:rsid w:val="67CD4699"/>
    <w:rsid w:val="6A7670C6"/>
    <w:rsid w:val="6B194E96"/>
    <w:rsid w:val="6B207E34"/>
    <w:rsid w:val="6BE14FE9"/>
    <w:rsid w:val="6BFF708E"/>
    <w:rsid w:val="6CA80861"/>
    <w:rsid w:val="6CF54C56"/>
    <w:rsid w:val="6CF62801"/>
    <w:rsid w:val="6E537939"/>
    <w:rsid w:val="6EB175FC"/>
    <w:rsid w:val="6EE757B3"/>
    <w:rsid w:val="6F1E6A64"/>
    <w:rsid w:val="711717D4"/>
    <w:rsid w:val="71B52181"/>
    <w:rsid w:val="72CC6397"/>
    <w:rsid w:val="75192A76"/>
    <w:rsid w:val="757B5B97"/>
    <w:rsid w:val="763F6B47"/>
    <w:rsid w:val="77CC1D2B"/>
    <w:rsid w:val="79A95D2C"/>
    <w:rsid w:val="7B452498"/>
    <w:rsid w:val="7C0F5729"/>
    <w:rsid w:val="7C960C03"/>
    <w:rsid w:val="7CA8622E"/>
    <w:rsid w:val="7E744D6B"/>
    <w:rsid w:val="7EF938ED"/>
    <w:rsid w:val="7F9B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1F4"/>
    <w:pPr>
      <w:widowControl w:val="0"/>
      <w:jc w:val="both"/>
    </w:pPr>
    <w:rPr>
      <w:rFonts w:ascii="Calibri" w:hAnsi="Calibri"/>
      <w:kern w:val="2"/>
      <w:sz w:val="21"/>
      <w:szCs w:val="24"/>
    </w:rPr>
  </w:style>
  <w:style w:type="paragraph" w:styleId="1">
    <w:name w:val="heading 1"/>
    <w:basedOn w:val="a"/>
    <w:next w:val="a"/>
    <w:qFormat/>
    <w:rsid w:val="007511F4"/>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511F4"/>
    <w:rPr>
      <w:b/>
    </w:rPr>
  </w:style>
  <w:style w:type="character" w:styleId="a4">
    <w:name w:val="Hyperlink"/>
    <w:basedOn w:val="a0"/>
    <w:rsid w:val="007511F4"/>
    <w:rPr>
      <w:rFonts w:cs="Times New Roman"/>
      <w:color w:val="0000FF"/>
      <w:u w:val="single"/>
    </w:rPr>
  </w:style>
  <w:style w:type="character" w:customStyle="1" w:styleId="Char">
    <w:name w:val="页眉 Char"/>
    <w:basedOn w:val="a0"/>
    <w:link w:val="a5"/>
    <w:rsid w:val="007511F4"/>
    <w:rPr>
      <w:rFonts w:ascii="Calibri" w:hAnsi="Calibri"/>
      <w:kern w:val="2"/>
      <w:sz w:val="18"/>
      <w:szCs w:val="18"/>
    </w:rPr>
  </w:style>
  <w:style w:type="character" w:customStyle="1" w:styleId="Char0">
    <w:name w:val="页脚 Char"/>
    <w:basedOn w:val="a0"/>
    <w:link w:val="a6"/>
    <w:uiPriority w:val="99"/>
    <w:rsid w:val="007511F4"/>
    <w:rPr>
      <w:rFonts w:ascii="Calibri" w:hAnsi="Calibri"/>
      <w:kern w:val="2"/>
      <w:sz w:val="18"/>
      <w:szCs w:val="18"/>
    </w:rPr>
  </w:style>
  <w:style w:type="character" w:customStyle="1" w:styleId="Char1">
    <w:name w:val="日期 Char"/>
    <w:basedOn w:val="a0"/>
    <w:link w:val="a7"/>
    <w:rsid w:val="007511F4"/>
    <w:rPr>
      <w:rFonts w:ascii="Calibri" w:hAnsi="Calibri"/>
      <w:kern w:val="2"/>
      <w:sz w:val="21"/>
      <w:szCs w:val="24"/>
    </w:rPr>
  </w:style>
  <w:style w:type="paragraph" w:styleId="a8">
    <w:name w:val="Normal (Web)"/>
    <w:basedOn w:val="a"/>
    <w:rsid w:val="007511F4"/>
    <w:pPr>
      <w:spacing w:before="100" w:beforeAutospacing="1" w:after="100" w:afterAutospacing="1"/>
      <w:jc w:val="left"/>
    </w:pPr>
    <w:rPr>
      <w:kern w:val="0"/>
      <w:sz w:val="24"/>
    </w:rPr>
  </w:style>
  <w:style w:type="paragraph" w:styleId="a5">
    <w:name w:val="header"/>
    <w:basedOn w:val="a"/>
    <w:link w:val="Char"/>
    <w:rsid w:val="007511F4"/>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rsid w:val="007511F4"/>
    <w:pPr>
      <w:tabs>
        <w:tab w:val="center" w:pos="4153"/>
        <w:tab w:val="right" w:pos="8306"/>
      </w:tabs>
      <w:snapToGrid w:val="0"/>
      <w:jc w:val="left"/>
    </w:pPr>
    <w:rPr>
      <w:sz w:val="18"/>
      <w:szCs w:val="18"/>
    </w:rPr>
  </w:style>
  <w:style w:type="paragraph" w:styleId="a7">
    <w:name w:val="Date"/>
    <w:basedOn w:val="a"/>
    <w:next w:val="a"/>
    <w:link w:val="Char1"/>
    <w:rsid w:val="007511F4"/>
    <w:pPr>
      <w:ind w:leftChars="2500" w:left="100"/>
    </w:pPr>
  </w:style>
  <w:style w:type="character" w:styleId="a9">
    <w:name w:val="page number"/>
    <w:basedOn w:val="a0"/>
    <w:rsid w:val="00D33429"/>
  </w:style>
  <w:style w:type="paragraph" w:styleId="aa">
    <w:name w:val="Balloon Text"/>
    <w:basedOn w:val="a"/>
    <w:link w:val="Char2"/>
    <w:rsid w:val="008E04DD"/>
    <w:rPr>
      <w:sz w:val="18"/>
      <w:szCs w:val="18"/>
    </w:rPr>
  </w:style>
  <w:style w:type="character" w:customStyle="1" w:styleId="Char2">
    <w:name w:val="批注框文本 Char"/>
    <w:basedOn w:val="a0"/>
    <w:link w:val="aa"/>
    <w:rsid w:val="008E04D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YZ100@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5</Pages>
  <Words>321</Words>
  <Characters>1832</Characters>
  <Application>Microsoft Office Word</Application>
  <DocSecurity>0</DocSecurity>
  <Lines>15</Lines>
  <Paragraphs>4</Paragraphs>
  <ScaleCrop>false</ScaleCrop>
  <Company>Microsoft China</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2018年南平市光泽县中小学</dc:title>
  <dc:creator>Administrator</dc:creator>
  <cp:lastModifiedBy>Windows 用户</cp:lastModifiedBy>
  <cp:revision>33</cp:revision>
  <cp:lastPrinted>2021-03-03T07:45:00Z</cp:lastPrinted>
  <dcterms:created xsi:type="dcterms:W3CDTF">2021-02-26T03:03:00Z</dcterms:created>
  <dcterms:modified xsi:type="dcterms:W3CDTF">2021-03-03T09:42:00Z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